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ContentType="application/xml" PartName="/customXml/item1a.xml"/>
  <Override ContentType="application/vnd.openxmlformats-officedocument.customXmlProperties+xml" PartName="/customXml/itemProps1.xml"/>
  <Override ContentType="application/vnd.openxmlformats-officedocument.customXmlProperties+xml" PartName="/customXml/itemProps1d.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CellMar>
          <w:left w:w="0" w:type="dxa"/>
          <w:right w:w="0" w:type="dxa"/>
        </w:tblCellMar>
        <w:tblLook w:firstRow="1" w:lastRow="0" w:firstColumn="1" w:lastColumn="0" w:noHBand="0" w:noVBand="1" w:val="04A0"/>
      </w:tblPr>
      <w:tblGrid>
        <w:gridCol w:w="2829"/>
      </w:tblGrid>
      <w:tr w:rsidRPr="005E551D" w:rsidR="00C76C1F" w:rsidTr="005325D2" w14:paraId="1C68B4EB" w14:textId="77777777">
        <w:tc>
          <w:tcPr>
            <w:tcW w:w="2829" w:type="dxa"/>
            <w:shd w:val="clear" w:color="auto" w:fill="auto"/>
          </w:tcPr>
          <w:p w:rsidRPr="005E551D" w:rsidR="00C76C1F" w:rsidP="005325D2" w:rsidRDefault="003F7BA0" w14:paraId="60FD9964" w14:textId="67502F95">
            <w:pPr>
              <w:jc w:val="center"/>
            </w:pPr>
            <w:r>
              <w:rPr>
                <w:noProof/>
              </w:rPr>
              <w:drawing>
                <wp:inline distT="0" distB="0" distL="0" distR="0">
                  <wp:extent cx="469265" cy="612140"/>
                  <wp:effectExtent l="0" t="0" r="0" b="0"/>
                  <wp:docPr id="3" name="Slika 1" descr="GRB-RH-png"/>
                  <wp:cNvGraphicFramePr>
                    <a:graphicFrameLocks noChangeAspect="true"/>
                  </wp:cNvGraphicFramePr>
                  <a:graphic>
                    <a:graphicData uri="http://schemas.openxmlformats.org/drawingml/2006/picture">
                      <pic:pic>
                        <pic:nvPicPr>
                          <pic:cNvPr id="0" name="Slika 1" descr="GRB-RH-png"/>
                          <pic:cNvPicPr>
                            <a:picLocks noChangeAspect="true" noChangeArrowheads="true"/>
                          </pic:cNvPicPr>
                        </pic:nvPicPr>
                        <pic:blipFill>
                          <a:blip r:embed="rId8">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69265" cy="612140"/>
                          </a:xfrm>
                          <a:prstGeom prst="rect">
                            <a:avLst/>
                          </a:prstGeom>
                          <a:noFill/>
                          <a:ln>
                            <a:noFill/>
                          </a:ln>
                        </pic:spPr>
                      </pic:pic>
                    </a:graphicData>
                  </a:graphic>
                </wp:inline>
              </w:drawing>
            </w:r>
          </w:p>
          <w:p w:rsidRPr="005E551D" w:rsidR="00C76C1F" w:rsidP="005325D2" w:rsidRDefault="00C76C1F" w14:paraId="7BF26EC3" w14:textId="77777777">
            <w:pPr>
              <w:spacing w:before="120"/>
              <w:jc w:val="center"/>
            </w:pPr>
            <w:r w:rsidRPr="005E551D">
              <w:t>Republika Hrvatska</w:t>
            </w:r>
          </w:p>
          <w:p w:rsidRPr="005E551D" w:rsidR="00C76C1F" w:rsidP="005325D2" w:rsidRDefault="00C76C1F" w14:paraId="1E901C16" w14:textId="77777777">
            <w:pPr>
              <w:jc w:val="center"/>
            </w:pPr>
            <w:r w:rsidRPr="005E551D">
              <w:t>Općinski sud u Varaždinu</w:t>
            </w:r>
          </w:p>
          <w:p w:rsidRPr="005E551D" w:rsidR="00C76C1F" w:rsidP="005325D2" w:rsidRDefault="00C76C1F" w14:paraId="19924B8A" w14:textId="438E1EF5">
            <w:pPr>
              <w:jc w:val="center"/>
            </w:pPr>
            <w:r w:rsidRPr="005E551D">
              <w:t xml:space="preserve">Varaždin, </w:t>
            </w:r>
            <w:r w:rsidR="007973D3">
              <w:t>Kapucinski trg 5</w:t>
            </w:r>
          </w:p>
        </w:tc>
      </w:tr>
    </w:tbl>
    <w:p w:rsidRPr="00A31EC8" w:rsidR="00212F60" w:rsidP="00212F60" w:rsidRDefault="00212F60" w14:paraId="77F14F4B" w14:textId="7842F74E">
      <w:pPr>
        <w:jc w:val="right"/>
        <w15:collapsed w:val="false"/>
        <w:rPr>
          <w:bCs/>
        </w:rPr>
      </w:pPr>
      <w:r w:rsidRPr="00A31EC8">
        <w:t>Poslovni b</w:t>
      </w:r>
      <w:r w:rsidRPr="00A31EC8">
        <w:rPr>
          <w:vanish/>
        </w:rPr>
        <w:t xml:space="preserve">   </w:t>
      </w:r>
      <w:r w:rsidRPr="00A31EC8">
        <w:rPr>
          <w:bCs/>
        </w:rPr>
        <w:t>roj: Pp-</w:t>
      </w:r>
      <w:r w:rsidR="007973D3">
        <w:rPr>
          <w:bCs/>
        </w:rPr>
        <w:t>1026</w:t>
      </w:r>
      <w:r w:rsidR="002167B3">
        <w:rPr>
          <w:bCs/>
        </w:rPr>
        <w:t>/202</w:t>
      </w:r>
      <w:r w:rsidR="007973D3">
        <w:rPr>
          <w:bCs/>
        </w:rPr>
        <w:t>5</w:t>
      </w:r>
      <w:r>
        <w:rPr>
          <w:bCs/>
        </w:rPr>
        <w:t>-</w:t>
      </w:r>
      <w:r w:rsidR="00CF38BD">
        <w:rPr>
          <w:bCs/>
        </w:rPr>
        <w:t>8</w:t>
      </w:r>
    </w:p>
    <w:p w:rsidRPr="005E551D" w:rsidR="00C76C1F" w:rsidP="00CE4F36" w:rsidRDefault="00C76C1F" w14:paraId="7F7BEBB9" w14:textId="77777777">
      <w:pPr>
        <w:jc w:val="both"/>
      </w:pPr>
    </w:p>
    <w:p w:rsidRPr="005E551D" w:rsidR="00C76C1F" w:rsidP="00CE4F36" w:rsidRDefault="00C76C1F" w14:paraId="500F2599" w14:textId="77777777">
      <w:pPr>
        <w:jc w:val="center"/>
        <w:rPr>
          <w:bCs/>
          <w:iCs/>
        </w:rPr>
      </w:pPr>
      <w:r w:rsidRPr="005E551D">
        <w:rPr>
          <w:bCs/>
          <w:iCs/>
        </w:rPr>
        <w:t>U   I M E   R E P U B  L I K  E   H R V A T S  K E</w:t>
      </w:r>
    </w:p>
    <w:p w:rsidR="00CE4F36" w:rsidP="00212F60" w:rsidRDefault="00C76C1F" w14:paraId="70222F21" w14:textId="77777777">
      <w:pPr>
        <w:pStyle w:val="Naslov5"/>
        <w:jc w:val="center"/>
      </w:pPr>
      <w:r w:rsidRPr="005E551D">
        <w:rPr>
          <w:rFonts w:ascii="Arial" w:hAnsi="Arial"/>
          <w:b w:val="false"/>
          <w:bCs w:val="false"/>
          <w:i w:val="false"/>
          <w:iCs w:val="false"/>
          <w:sz w:val="24"/>
          <w:szCs w:val="24"/>
        </w:rPr>
        <w:t>P R E S U D A</w:t>
      </w:r>
    </w:p>
    <w:p w:rsidR="004F599F" w:rsidP="00CE4F36" w:rsidRDefault="004F599F" w14:paraId="6A76E8F1" w14:textId="77777777"/>
    <w:p w:rsidR="0046336D" w:rsidP="00591A82" w:rsidRDefault="00F00410" w14:paraId="6ED34B60" w14:textId="0FB8973E">
      <w:pPr>
        <w:ind w:firstLine="708"/>
        <w:jc w:val="both"/>
      </w:pPr>
      <w:r w:rsidRPr="005E551D">
        <w:t xml:space="preserve">Općinski </w:t>
      </w:r>
      <w:r w:rsidRPr="005E551D" w:rsidR="00DC51EB">
        <w:t>sud u Varaždinu</w:t>
      </w:r>
      <w:r w:rsidRPr="005E551D" w:rsidR="00F27D68">
        <w:t>, po sutkinji toga suda V</w:t>
      </w:r>
      <w:r w:rsidRPr="005E551D" w:rsidR="002A73B5">
        <w:t>esni Polj</w:t>
      </w:r>
      <w:r w:rsidR="002167B3">
        <w:t>an, uz sudjelovanje zapisničara</w:t>
      </w:r>
      <w:r w:rsidRPr="005E551D" w:rsidR="002A73B5">
        <w:t xml:space="preserve"> </w:t>
      </w:r>
      <w:r w:rsidR="002167B3">
        <w:t>Karla Begovića</w:t>
      </w:r>
      <w:r w:rsidRPr="005E551D" w:rsidR="002A73B5">
        <w:t xml:space="preserve">, </w:t>
      </w:r>
      <w:r w:rsidR="002167B3">
        <w:t xml:space="preserve">u prekršajnom </w:t>
      </w:r>
      <w:r w:rsidRPr="005E551D" w:rsidR="00DC51EB">
        <w:t xml:space="preserve">postupku protiv </w:t>
      </w:r>
      <w:r w:rsidRPr="005E551D" w:rsidR="006D1C9C">
        <w:t>1-okr</w:t>
      </w:r>
      <w:r w:rsidR="00824A37">
        <w:t>ivljene</w:t>
      </w:r>
      <w:r w:rsidRPr="005E551D" w:rsidR="006D1C9C">
        <w:t xml:space="preserve"> pravne osobe </w:t>
      </w:r>
      <w:r w:rsidR="007973D3">
        <w:t>UNIVERZAL</w:t>
      </w:r>
      <w:r w:rsidR="002167B3">
        <w:t xml:space="preserve"> d.o.o.</w:t>
      </w:r>
      <w:r w:rsidR="00591A82">
        <w:t xml:space="preserve"> i 2-okrivljene odgovorne osobe </w:t>
      </w:r>
      <w:r w:rsidR="007973D3">
        <w:t xml:space="preserve">Krunoslav </w:t>
      </w:r>
      <w:proofErr w:type="spellStart"/>
      <w:r w:rsidR="007973D3">
        <w:t>Drožđek</w:t>
      </w:r>
      <w:proofErr w:type="spellEnd"/>
      <w:r w:rsidR="002167B3">
        <w:t>, koje brani odvjetnik</w:t>
      </w:r>
      <w:r w:rsidR="00591A82">
        <w:t xml:space="preserve"> </w:t>
      </w:r>
      <w:r w:rsidR="007973D3">
        <w:t xml:space="preserve">Jurica </w:t>
      </w:r>
      <w:proofErr w:type="spellStart"/>
      <w:r w:rsidR="007973D3">
        <w:t>Sevšek</w:t>
      </w:r>
      <w:proofErr w:type="spellEnd"/>
      <w:r w:rsidR="002167B3">
        <w:t xml:space="preserve">, odvjetnik iz </w:t>
      </w:r>
      <w:r w:rsidR="007973D3">
        <w:t xml:space="preserve">Odvjetničkog društva </w:t>
      </w:r>
      <w:proofErr w:type="spellStart"/>
      <w:r w:rsidR="007973D3">
        <w:t>Sevšek</w:t>
      </w:r>
      <w:proofErr w:type="spellEnd"/>
      <w:r w:rsidR="007973D3">
        <w:t xml:space="preserve"> &amp; Partneri d.o.o. Varaždin</w:t>
      </w:r>
      <w:r w:rsidR="00591A82">
        <w:t xml:space="preserve">, zbog  </w:t>
      </w:r>
      <w:r w:rsidR="00DE5AFE">
        <w:t xml:space="preserve">prekršaja iz članka </w:t>
      </w:r>
      <w:r w:rsidR="006972C8">
        <w:t>2</w:t>
      </w:r>
      <w:r w:rsidR="007973D3">
        <w:t>4</w:t>
      </w:r>
      <w:r w:rsidR="00591A82">
        <w:t xml:space="preserve">. stavka </w:t>
      </w:r>
      <w:r w:rsidR="007973D3">
        <w:t>3</w:t>
      </w:r>
      <w:r w:rsidR="00591A82">
        <w:t>.</w:t>
      </w:r>
      <w:r w:rsidR="00DE5AFE">
        <w:t xml:space="preserve"> Zakona o gospodarenju otpadom</w:t>
      </w:r>
      <w:r w:rsidR="005B3425">
        <w:t xml:space="preserve"> („Narodne novine“ broj: </w:t>
      </w:r>
      <w:r w:rsidR="00385B41">
        <w:t>84/21</w:t>
      </w:r>
      <w:r w:rsidR="006972C8">
        <w:t>, 142/23</w:t>
      </w:r>
      <w:r w:rsidR="005B3425">
        <w:t>)</w:t>
      </w:r>
      <w:r w:rsidR="00DE5AFE">
        <w:t xml:space="preserve">, povodom podnijetog </w:t>
      </w:r>
      <w:r w:rsidR="005B3425">
        <w:t xml:space="preserve">prigovora okrivljenika protiv </w:t>
      </w:r>
      <w:r w:rsidRPr="00F73811" w:rsidR="005B3425">
        <w:t>prekršajnog naloga</w:t>
      </w:r>
      <w:r w:rsidR="005B3425">
        <w:t xml:space="preserve"> </w:t>
      </w:r>
      <w:r w:rsidR="00DE5AFE">
        <w:t>Državnog inspektorata, Područnog ureda Varaždin, Službe za nadzor zaštite okoliša</w:t>
      </w:r>
      <w:r w:rsidR="00385B41">
        <w:t xml:space="preserve"> i vodopravne inspekcije</w:t>
      </w:r>
      <w:r w:rsidR="006972C8">
        <w:t>, klasa: 351-01</w:t>
      </w:r>
      <w:r w:rsidR="00DE5AFE">
        <w:t>/2</w:t>
      </w:r>
      <w:r w:rsidR="007973D3">
        <w:t>5</w:t>
      </w:r>
      <w:r w:rsidR="00DE5AFE">
        <w:t>-</w:t>
      </w:r>
      <w:r w:rsidR="007973D3">
        <w:t>04</w:t>
      </w:r>
      <w:r w:rsidR="00DE5AFE">
        <w:t>/</w:t>
      </w:r>
      <w:r w:rsidR="007973D3">
        <w:t>157</w:t>
      </w:r>
      <w:r w:rsidR="00385B41">
        <w:t xml:space="preserve"> i </w:t>
      </w:r>
      <w:proofErr w:type="spellStart"/>
      <w:r w:rsidR="00385B41">
        <w:t>urbroj</w:t>
      </w:r>
      <w:proofErr w:type="spellEnd"/>
      <w:r w:rsidR="00385B41">
        <w:t xml:space="preserve">: </w:t>
      </w:r>
      <w:r w:rsidR="00DE5AFE">
        <w:t>443-02-04-1</w:t>
      </w:r>
      <w:r w:rsidR="006972C8">
        <w:t>3-</w:t>
      </w:r>
      <w:r w:rsidR="007973D3">
        <w:t>ZB</w:t>
      </w:r>
      <w:r w:rsidR="006972C8">
        <w:t>-2</w:t>
      </w:r>
      <w:r w:rsidR="007973D3">
        <w:t>5</w:t>
      </w:r>
      <w:r w:rsidR="00385B41">
        <w:t>-</w:t>
      </w:r>
      <w:r w:rsidR="007973D3">
        <w:t>6</w:t>
      </w:r>
      <w:r w:rsidR="00DE5AFE">
        <w:t xml:space="preserve"> </w:t>
      </w:r>
      <w:r w:rsidR="00385B41">
        <w:t>od</w:t>
      </w:r>
      <w:r w:rsidR="00DE5AFE">
        <w:t xml:space="preserve"> </w:t>
      </w:r>
      <w:r w:rsidR="007973D3">
        <w:t>7. travnja 2025</w:t>
      </w:r>
      <w:r w:rsidR="00DE5AFE">
        <w:t>.</w:t>
      </w:r>
      <w:r w:rsidR="0046336D">
        <w:t xml:space="preserve">, </w:t>
      </w:r>
      <w:r w:rsidRPr="00B86D8A" w:rsidR="0046336D">
        <w:t>na temelju</w:t>
      </w:r>
      <w:r w:rsidRPr="00B86D8A" w:rsidR="00231BAD">
        <w:t xml:space="preserve"> članka 1</w:t>
      </w:r>
      <w:r w:rsidR="001B3533">
        <w:t>82 točka  3</w:t>
      </w:r>
      <w:r w:rsidRPr="00B86D8A" w:rsidR="00385B41">
        <w:t>.</w:t>
      </w:r>
      <w:r w:rsidR="00385B41">
        <w:t xml:space="preserve"> Prekršajnog zakona („Narodne novine” broj: 107/07, 39/13, 157/13, 110/15, 70/17, 118/18 i 114/22), nakon završene glavne i javne rasprave </w:t>
      </w:r>
      <w:r w:rsidR="007973D3">
        <w:t>8. travnja 2026</w:t>
      </w:r>
      <w:r w:rsidR="006972C8">
        <w:t>.</w:t>
      </w:r>
      <w:r w:rsidR="00385B41">
        <w:t xml:space="preserve"> u prisutnosti</w:t>
      </w:r>
      <w:r w:rsidR="0092140D">
        <w:t xml:space="preserve"> </w:t>
      </w:r>
      <w:r w:rsidR="007973D3">
        <w:t xml:space="preserve">branitelja okrivljene pravne i odgovorne osobe </w:t>
      </w:r>
      <w:r w:rsidR="00385B41">
        <w:t xml:space="preserve">te objave presude </w:t>
      </w:r>
      <w:r w:rsidR="007973D3">
        <w:t>10. travnja 2026</w:t>
      </w:r>
      <w:r w:rsidR="00385B41">
        <w:t xml:space="preserve">. bez prisutnosti stranaka, javno je objavio i </w:t>
      </w:r>
    </w:p>
    <w:p w:rsidRPr="00591A82" w:rsidR="00385B41" w:rsidP="00591A82" w:rsidRDefault="00385B41" w14:paraId="3AFF9C4F" w14:textId="77777777">
      <w:pPr>
        <w:ind w:firstLine="708"/>
        <w:jc w:val="both"/>
      </w:pPr>
    </w:p>
    <w:p w:rsidRPr="005E551D" w:rsidR="00DC51EB" w:rsidP="00F00410" w:rsidRDefault="00DC51EB" w14:paraId="7B1C550B" w14:textId="77777777">
      <w:pPr>
        <w:jc w:val="center"/>
      </w:pPr>
      <w:r w:rsidRPr="005E551D">
        <w:t>p r e s u d i o    j e</w:t>
      </w:r>
    </w:p>
    <w:p w:rsidR="0046336D" w:rsidP="00ED7615" w:rsidRDefault="0046336D" w14:paraId="08F778BE" w14:textId="77777777">
      <w:pPr>
        <w:jc w:val="center"/>
      </w:pPr>
    </w:p>
    <w:p w:rsidR="0046336D" w:rsidP="006C620B" w:rsidRDefault="006C620B" w14:paraId="18DFBA50" w14:textId="1320A33B">
      <w:pPr>
        <w:ind w:firstLine="709"/>
        <w:jc w:val="both"/>
      </w:pPr>
      <w:r w:rsidRPr="00D56F39">
        <w:t xml:space="preserve">1-okr. pravna osoba </w:t>
      </w:r>
      <w:r w:rsidR="007973D3">
        <w:t>UNIVERZAL</w:t>
      </w:r>
      <w:r w:rsidRPr="00B023A7">
        <w:t xml:space="preserve"> d.o.o.</w:t>
      </w:r>
      <w:r w:rsidRPr="00D56F39">
        <w:t xml:space="preserve">, OIB: </w:t>
      </w:r>
      <w:r w:rsidRPr="007973D3" w:rsidR="007973D3">
        <w:t>71843925886</w:t>
      </w:r>
      <w:r w:rsidRPr="00D56F39">
        <w:t>, sa sjedištem</w:t>
      </w:r>
      <w:r>
        <w:t xml:space="preserve">: </w:t>
      </w:r>
      <w:r w:rsidR="007973D3">
        <w:t>Cehovska ulica 10, Varaždin</w:t>
      </w:r>
      <w:r>
        <w:t>, prekršajno kažnjavana</w:t>
      </w:r>
    </w:p>
    <w:p w:rsidR="0046336D" w:rsidP="0046336D" w:rsidRDefault="0046336D" w14:paraId="59FB45C2" w14:textId="77777777">
      <w:pPr>
        <w:ind w:left="5" w:firstLine="703"/>
        <w:jc w:val="both"/>
      </w:pPr>
      <w:r>
        <w:t>i</w:t>
      </w:r>
    </w:p>
    <w:p w:rsidR="0046336D" w:rsidP="0046336D" w:rsidRDefault="00B3222A" w14:paraId="17B0143F" w14:textId="2E9534DE">
      <w:pPr>
        <w:ind w:left="5" w:right="14" w:firstLine="703"/>
        <w:jc w:val="both"/>
      </w:pPr>
      <w:r>
        <w:t xml:space="preserve">2-okrivljena odgovorna osoba </w:t>
      </w:r>
      <w:r w:rsidR="007973D3">
        <w:t xml:space="preserve">Krunoslav </w:t>
      </w:r>
      <w:proofErr w:type="spellStart"/>
      <w:r w:rsidR="007973D3">
        <w:t>Drožđek</w:t>
      </w:r>
      <w:proofErr w:type="spellEnd"/>
      <w:r w:rsidR="006C620B">
        <w:t xml:space="preserve">, OIB: </w:t>
      </w:r>
      <w:r w:rsidRPr="007973D3" w:rsidR="007973D3">
        <w:t>24733351384</w:t>
      </w:r>
      <w:r w:rsidR="006C620B">
        <w:t xml:space="preserve">, rođen </w:t>
      </w:r>
      <w:r w:rsidRPr="007973D3" w:rsidR="007973D3">
        <w:t>23.</w:t>
      </w:r>
      <w:r w:rsidR="007973D3">
        <w:t xml:space="preserve"> studenog </w:t>
      </w:r>
      <w:r w:rsidRPr="007973D3" w:rsidR="007973D3">
        <w:t>1985.</w:t>
      </w:r>
      <w:r w:rsidR="006C620B">
        <w:t xml:space="preserve"> u Varaždinu, državljanin Republike Hrvatske, s prebivalištem: </w:t>
      </w:r>
      <w:r w:rsidR="007973D3">
        <w:t>Krešimira Filića 82, Varaždin</w:t>
      </w:r>
      <w:r w:rsidR="006C620B">
        <w:t xml:space="preserve">, prekršajno </w:t>
      </w:r>
      <w:r w:rsidRPr="00D56F39" w:rsidR="006C620B">
        <w:t>kažnjavan</w:t>
      </w:r>
      <w:r w:rsidR="007973D3">
        <w:t>a</w:t>
      </w:r>
    </w:p>
    <w:p w:rsidR="00B3222A" w:rsidP="0046336D" w:rsidRDefault="00B3222A" w14:paraId="59057686" w14:textId="77777777">
      <w:pPr>
        <w:ind w:left="5" w:right="14" w:firstLine="703"/>
        <w:jc w:val="both"/>
      </w:pPr>
    </w:p>
    <w:p w:rsidR="0046336D" w:rsidP="0046336D" w:rsidRDefault="001B3533" w14:paraId="41A0D104" w14:textId="20ACE83E">
      <w:pPr>
        <w:ind w:right="14"/>
        <w:jc w:val="center"/>
      </w:pPr>
      <w:r>
        <w:t xml:space="preserve">o s l o b a đ a j u    s e    o d    o p t u ž b e  </w:t>
      </w:r>
    </w:p>
    <w:p w:rsidR="0046336D" w:rsidP="0046336D" w:rsidRDefault="0046336D" w14:paraId="517F543A" w14:textId="77777777">
      <w:pPr>
        <w:spacing w:line="252" w:lineRule="auto"/>
        <w:ind w:right="11"/>
        <w:jc w:val="both"/>
      </w:pPr>
    </w:p>
    <w:p w:rsidR="00863467" w:rsidP="00136608" w:rsidRDefault="00AE7054" w14:paraId="2AD2A1E0" w14:textId="2564EE1C">
      <w:pPr>
        <w:ind w:right="14"/>
        <w:jc w:val="both"/>
      </w:pPr>
      <w:r>
        <w:t xml:space="preserve">I/ </w:t>
      </w:r>
      <w:r w:rsidR="00B849A9">
        <w:tab/>
      </w:r>
      <w:r w:rsidR="001B3533">
        <w:t xml:space="preserve">da </w:t>
      </w:r>
      <w:r w:rsidR="0046336D">
        <w:t xml:space="preserve"> </w:t>
      </w:r>
      <w:r w:rsidR="00863467">
        <w:t xml:space="preserve">dana 24.ožujka 2025 u mjestu </w:t>
      </w:r>
      <w:proofErr w:type="spellStart"/>
      <w:r w:rsidR="00863467">
        <w:t>Ljubešćica</w:t>
      </w:r>
      <w:proofErr w:type="spellEnd"/>
      <w:r w:rsidR="00863467">
        <w:t xml:space="preserve"> ,na lokaciji benzinske postaje INA d.d. kao prijevoznik otpada ,nisu imali ispunjeni i ovjereni Prateći list za otpad uz pošiljku otpada, kada su teretnim vozilom </w:t>
      </w:r>
      <w:proofErr w:type="spellStart"/>
      <w:r w:rsidR="00863467">
        <w:t>reg.oz</w:t>
      </w:r>
      <w:proofErr w:type="spellEnd"/>
      <w:r w:rsidR="00863467">
        <w:t xml:space="preserve">. VŽ -0004UV/VŽ-0047 UV kojim je upravljao Dominik Lukić ,prevozili otpad ključnog broja KB 15 01 03 ambalažu od drveta ( drvene palete) </w:t>
      </w:r>
    </w:p>
    <w:p w:rsidR="00863467" w:rsidP="00136608" w:rsidRDefault="00863467" w14:paraId="271EB149" w14:textId="77777777">
      <w:pPr>
        <w:ind w:right="14"/>
        <w:jc w:val="both"/>
      </w:pPr>
    </w:p>
    <w:p w:rsidR="0046336D" w:rsidP="0070085A" w:rsidRDefault="00863467" w14:paraId="3FB7446C" w14:textId="7ED74BD5">
      <w:pPr>
        <w:ind w:right="14"/>
        <w:jc w:val="both"/>
      </w:pPr>
      <w:r>
        <w:t>I</w:t>
      </w:r>
      <w:r w:rsidR="00AE7054">
        <w:t xml:space="preserve">I/ </w:t>
      </w:r>
      <w:r w:rsidR="0070085A">
        <w:tab/>
      </w:r>
      <w:r w:rsidR="0046336D">
        <w:t xml:space="preserve">čime </w:t>
      </w:r>
      <w:r w:rsidR="001B3533">
        <w:t>bi</w:t>
      </w:r>
      <w:r w:rsidR="0046336D">
        <w:t xml:space="preserve"> počinili prekršaj iz članka </w:t>
      </w:r>
      <w:r w:rsidR="005A1A48">
        <w:t>2</w:t>
      </w:r>
      <w:r>
        <w:t>4</w:t>
      </w:r>
      <w:r w:rsidR="00536B9F">
        <w:t xml:space="preserve">. stavka </w:t>
      </w:r>
      <w:r>
        <w:t>3</w:t>
      </w:r>
      <w:r w:rsidR="00536B9F">
        <w:t>.</w:t>
      </w:r>
      <w:r w:rsidR="0046336D">
        <w:t xml:space="preserve"> Zakona o gospodarenju otpadom, </w:t>
      </w:r>
      <w:r w:rsidR="00BF311A">
        <w:t>kažnjivo po članku 16</w:t>
      </w:r>
      <w:r>
        <w:t>4</w:t>
      </w:r>
      <w:r w:rsidR="00BF311A">
        <w:t>. stavku 1</w:t>
      </w:r>
      <w:r w:rsidR="0046336D">
        <w:t xml:space="preserve">. točki </w:t>
      </w:r>
      <w:r>
        <w:t>6</w:t>
      </w:r>
      <w:r w:rsidR="0046336D">
        <w:t xml:space="preserve"> i stavku 2. istog Zakona,</w:t>
      </w:r>
    </w:p>
    <w:p w:rsidR="002F04ED" w:rsidP="00580C3A" w:rsidRDefault="002F04ED" w14:paraId="30302402" w14:textId="248515D4">
      <w:pPr>
        <w:tabs>
          <w:tab w:val="center" w:pos="4890"/>
        </w:tabs>
        <w:ind w:left="708"/>
      </w:pPr>
    </w:p>
    <w:p w:rsidRPr="00AE7847" w:rsidR="00AE7847" w:rsidP="00AE7847" w:rsidRDefault="00AE7847" w14:paraId="6604B08F" w14:textId="01C58603">
      <w:pPr>
        <w:jc w:val="both"/>
        <w:textAlignment w:val="auto"/>
        <w:rPr>
          <w:color w:val="auto"/>
        </w:rPr>
      </w:pPr>
      <w:r>
        <w:rPr>
          <w:color w:val="auto"/>
        </w:rPr>
        <w:t xml:space="preserve">III /    </w:t>
      </w:r>
      <w:r w:rsidRPr="00AE7847">
        <w:rPr>
          <w:color w:val="auto"/>
        </w:rPr>
        <w:t xml:space="preserve">Na temelju članka 140. stavka 2. Prekršajnog zakona, troškovi prekršajnog postupka iz članka 138. stavka 2. točke 2. do 4. Prekršajnog zakona padaju na teret proračunskih sredstava. </w:t>
      </w:r>
    </w:p>
    <w:p w:rsidRPr="005E551D" w:rsidR="00DC51EB" w:rsidP="002F04ED" w:rsidRDefault="00DC51EB" w14:paraId="63E60B44" w14:textId="77777777">
      <w:pPr>
        <w:tabs>
          <w:tab w:val="center" w:pos="4890"/>
        </w:tabs>
        <w:jc w:val="center"/>
      </w:pPr>
      <w:r w:rsidRPr="005E551D">
        <w:lastRenderedPageBreak/>
        <w:t>Obrazloženje</w:t>
      </w:r>
    </w:p>
    <w:p w:rsidRPr="005E551D" w:rsidR="00DC51EB" w:rsidP="00DC51EB" w:rsidRDefault="00DC51EB" w14:paraId="0B4B0A72" w14:textId="77777777">
      <w:pPr>
        <w:ind w:firstLine="708"/>
        <w:jc w:val="center"/>
      </w:pPr>
      <w:r w:rsidRPr="005E551D">
        <w:t xml:space="preserve"> </w:t>
      </w:r>
    </w:p>
    <w:p w:rsidRPr="00670987" w:rsidR="00562E1C" w:rsidP="00491C8E" w:rsidRDefault="00C77A4D" w14:paraId="58DC699D" w14:textId="77777777">
      <w:pPr>
        <w:ind w:firstLine="708"/>
        <w:jc w:val="both"/>
        <w:rPr>
          <w:lang w:eastAsia="en-US"/>
        </w:rPr>
      </w:pPr>
      <w:r>
        <w:rPr>
          <w:lang w:eastAsia="en-US"/>
        </w:rPr>
        <w:t xml:space="preserve">1. </w:t>
      </w:r>
      <w:r w:rsidRPr="00670987" w:rsidR="00562E1C">
        <w:rPr>
          <w:lang w:eastAsia="en-US"/>
        </w:rPr>
        <w:t>Ovlašteni tužitelj je izdao prekršajni nalog protiv okrivljen</w:t>
      </w:r>
      <w:r w:rsidR="00562E1C">
        <w:rPr>
          <w:lang w:eastAsia="en-US"/>
        </w:rPr>
        <w:t>e pravne i odgovorne osobe</w:t>
      </w:r>
      <w:r w:rsidRPr="00670987" w:rsidR="00562E1C">
        <w:rPr>
          <w:lang w:eastAsia="en-US"/>
        </w:rPr>
        <w:t xml:space="preserve"> zbog prekršaja činjenično i pravno opisanog u izreci ove presude, a protiv kojeg naloga </w:t>
      </w:r>
      <w:r w:rsidR="00562E1C">
        <w:rPr>
          <w:lang w:eastAsia="en-US"/>
        </w:rPr>
        <w:t>su</w:t>
      </w:r>
      <w:r w:rsidRPr="00670987" w:rsidR="00562E1C">
        <w:rPr>
          <w:lang w:eastAsia="en-US"/>
        </w:rPr>
        <w:t xml:space="preserve"> okrivljeni</w:t>
      </w:r>
      <w:r w:rsidR="00562E1C">
        <w:rPr>
          <w:lang w:eastAsia="en-US"/>
        </w:rPr>
        <w:t>ci</w:t>
      </w:r>
      <w:r w:rsidRPr="00670987" w:rsidR="00562E1C">
        <w:rPr>
          <w:lang w:eastAsia="en-US"/>
        </w:rPr>
        <w:t xml:space="preserve"> pravodobno podni</w:t>
      </w:r>
      <w:r w:rsidR="00562E1C">
        <w:rPr>
          <w:lang w:eastAsia="en-US"/>
        </w:rPr>
        <w:t>jeli</w:t>
      </w:r>
      <w:r w:rsidRPr="00670987" w:rsidR="00562E1C">
        <w:rPr>
          <w:lang w:eastAsia="en-US"/>
        </w:rPr>
        <w:t xml:space="preserve"> prigovor, slijedom čega je prekršajni nalog stavljen izvan snage i proveden je prekršajni postupak kod ovog suda.</w:t>
      </w:r>
    </w:p>
    <w:p w:rsidR="00657FDC" w:rsidP="004F1763" w:rsidRDefault="00562E1C" w14:paraId="1ACCA0B3" w14:textId="77777777">
      <w:pPr>
        <w:ind w:firstLine="708"/>
        <w:jc w:val="both"/>
        <w:rPr>
          <w:lang w:eastAsia="en-US"/>
        </w:rPr>
      </w:pPr>
      <w:r>
        <w:rPr>
          <w:lang w:eastAsia="en-US"/>
        </w:rPr>
        <w:t xml:space="preserve"> </w:t>
      </w:r>
    </w:p>
    <w:p w:rsidR="003D28C0" w:rsidP="00B86D8A" w:rsidRDefault="00C77A4D" w14:paraId="25D80C07" w14:textId="5D3F8C5D">
      <w:pPr>
        <w:ind w:firstLine="708"/>
        <w:jc w:val="both"/>
      </w:pPr>
      <w:r>
        <w:t xml:space="preserve">2. </w:t>
      </w:r>
      <w:r w:rsidR="00B86D8A">
        <w:t>Okrivljena pravna i odgovorna osoba u sudu, putem branitelja, dostavili pisanu obranu, a u kojoj su naveli da</w:t>
      </w:r>
      <w:r w:rsidR="00863467">
        <w:t xml:space="preserve"> poriču počinjenje prekršaja koji im se stavlja na teret.</w:t>
      </w:r>
      <w:r w:rsidR="008B7C60">
        <w:t xml:space="preserve"> </w:t>
      </w:r>
      <w:r w:rsidR="00751C46">
        <w:t>Okrivljeni navod</w:t>
      </w:r>
      <w:r w:rsidR="004B19E5">
        <w:t>e</w:t>
      </w:r>
      <w:r w:rsidR="00751C46">
        <w:t xml:space="preserve"> da izreka prekršajnog naloga nije razumljiva  i u istoj se obrazlažu </w:t>
      </w:r>
      <w:r w:rsidR="008B7C60">
        <w:t>č</w:t>
      </w:r>
      <w:r w:rsidR="00751C46">
        <w:t>injenice koje se ni na koji način ne odnose ,niti mogu odnositi na biće prekršaja koji se okrivljenicima stavlja na teret. Da bi biće predmetnog prekršaja bilo ispunjeno ,osnovan je preduvjet da osoba koja prevozi otpad nema ispunjeni i ovjereni prateći list. U predmetnom slučaju je prateći list  1) postojao, 2) bio ispunjen,3) bio ovjeren.</w:t>
      </w:r>
      <w:r w:rsidR="008B7C60">
        <w:t xml:space="preserve"> </w:t>
      </w:r>
      <w:r w:rsidR="00751C46">
        <w:t>S obzirom na navedeno nije ispunjeno biće prekršaja koji se okrivljenicima stavlja na teret.</w:t>
      </w:r>
      <w:r w:rsidR="008B7C60">
        <w:t xml:space="preserve"> </w:t>
      </w:r>
      <w:r w:rsidR="00751C46">
        <w:t xml:space="preserve">Okrivljenici ističu da je došlo do omaške pošiljatelja otpada u ispunjavanju pratećeg lista. Naime, pošiljatelj je na prateći list upisao kao prijevoznika C.I.A.K. d.o.o. umjesto </w:t>
      </w:r>
      <w:r w:rsidR="008B7C60">
        <w:t xml:space="preserve"> </w:t>
      </w:r>
      <w:proofErr w:type="spellStart"/>
      <w:r w:rsidR="00751C46">
        <w:t>Univerzal</w:t>
      </w:r>
      <w:proofErr w:type="spellEnd"/>
      <w:r w:rsidR="00751C46">
        <w:t xml:space="preserve"> d.o.o. dok je u predmetnom slučaju C.I.A.K. d.o.o. bio posrednik,</w:t>
      </w:r>
      <w:r w:rsidR="004B19E5">
        <w:t xml:space="preserve"> </w:t>
      </w:r>
      <w:r w:rsidR="00751C46">
        <w:t xml:space="preserve">a </w:t>
      </w:r>
      <w:r w:rsidR="008B7C60">
        <w:t xml:space="preserve"> </w:t>
      </w:r>
      <w:proofErr w:type="spellStart"/>
      <w:r w:rsidR="00751C46">
        <w:t>Univerzal</w:t>
      </w:r>
      <w:proofErr w:type="spellEnd"/>
      <w:r w:rsidR="00751C46">
        <w:t xml:space="preserve"> d.o.o. prijevoznik.</w:t>
      </w:r>
      <w:r w:rsidR="008B7C60">
        <w:t xml:space="preserve"> </w:t>
      </w:r>
      <w:r w:rsidR="00751C46">
        <w:t>Navedeni podaci su vjerojatno ,ostali od nekog prethodnog odvoza ,a sve navedeno potvrđuje samo društvo pošiljatelj Končar -mjerni transformatori d.d. u očitovanju od 27.3.2025.</w:t>
      </w:r>
      <w:r w:rsidR="004A6311">
        <w:t xml:space="preserve"> </w:t>
      </w:r>
      <w:r w:rsidR="00751C46">
        <w:t xml:space="preserve">Na navedenu grešku je pošiljatelj bio upozoren od samog 1) okrivljenika , nakon čega je prateći list bez odgađanja bio ispravljen i poslan okrivljenicima </w:t>
      </w:r>
      <w:r w:rsidR="008B7C60">
        <w:t>, a što je vidljivo iz očitovanja društva pošiljatelja Končar -mjerni transformatori d.d. od 27.3.2025 .Dakle, čak i greška u upisu podataka na prateći list ispunjava biće prekršaja koji se okrivljenicima stavlja na teret, što nije slučaj .</w:t>
      </w:r>
      <w:r w:rsidR="00257120">
        <w:t>P</w:t>
      </w:r>
      <w:r w:rsidR="008B7C60">
        <w:t>očinitelj prekršaja nisu okrivljenici, niti radnik , već bi to  bio pošiljatelj koji je ispunjavao sporni prateći list. Nadalje okrivljenici navode da je i samo obrazloženje pobijanog prekršajnog naloga kontradiktorno i nerazumljivo. Naime u obrazloženju se navode obveze propisane Pravilnikom o gospodarenju otpadom, koje propisuju obveze pošiljatelja da preda ispunjeni prateći list osobi koja preuzima pošiljku. Iz navedenoga ponovo proizlazi da je evidentno pošiljatelj predao pogrešan prateći list, a obrazloženje ne sadrži razloge iz kojih bi bila vidljiva obveza prijevoznika da kontrolira prateći list, a osobito nije vidljiva veza između radnje pošiljatelja i prekršajne odgovornosti prijevoznika .</w:t>
      </w:r>
      <w:r w:rsidR="0096348C">
        <w:t>U preostalom dijelu obrazloženja se navodi očitovanje okrivljenika , no ne analizira se očitovanje pošiljatelja</w:t>
      </w:r>
      <w:r w:rsidR="003D28C0">
        <w:t xml:space="preserve"> </w:t>
      </w:r>
      <w:r w:rsidR="0096348C">
        <w:t>,koji je u svom očitovanju izrijekom naveo da je upravo greškom pošiljatelja ,koji je u svom očitovanju izrijekom naveo da je upravo greškom pošiljatelja došlo do greške u ispunjavanju pr</w:t>
      </w:r>
      <w:r w:rsidR="003D28C0">
        <w:t>a</w:t>
      </w:r>
      <w:r w:rsidR="0096348C">
        <w:t xml:space="preserve">tećeg lista. Ostaje nejasno i neobrazloženo koja je veza između obveze pošiljatelja da preda prateći list (što je učinjeno ) i navodne krivnje okrivljenika u ovom predmetu ,odnosno posve neobrazloženo na koji bi način okrivljenici ispunili biće prekršaja koji im se stavlja na teret. Okrivljenici ističu kako bi im financijska kazna bitno otežala poslovanje ,osobito u vrijeme ekonomskih posljedica uzrokovanih </w:t>
      </w:r>
      <w:proofErr w:type="spellStart"/>
      <w:r w:rsidR="0096348C">
        <w:t>Covido</w:t>
      </w:r>
      <w:r w:rsidR="003D28C0">
        <w:t>m</w:t>
      </w:r>
      <w:proofErr w:type="spellEnd"/>
      <w:r w:rsidR="0096348C">
        <w:t xml:space="preserve"> i rastućom inflacijom.</w:t>
      </w:r>
      <w:r w:rsidR="003D28C0">
        <w:t xml:space="preserve"> </w:t>
      </w:r>
      <w:r w:rsidR="0096348C">
        <w:t>Bilo kakva novčana kazna može dovesti u pitanje egzistenciju okrivljenika a time i sigurnost radnih mjesta.</w:t>
      </w:r>
      <w:r w:rsidR="003D28C0">
        <w:t xml:space="preserve"> </w:t>
      </w:r>
      <w:r w:rsidR="0096348C">
        <w:t xml:space="preserve">U predmetnom slučaju nije došlo ni do kakvih štetnih posljedica ,a sam prateći list je , po obavijesti okrivljenika, promptno ispravljen. </w:t>
      </w:r>
      <w:r w:rsidR="001A4410">
        <w:t>U predmetnom slučaju okrivljenici nisu postupali s namjerom niti iz nehaja.</w:t>
      </w:r>
      <w:r w:rsidR="00D02646">
        <w:t xml:space="preserve"> </w:t>
      </w:r>
      <w:r w:rsidR="001A4410">
        <w:t>Štoviše , ni na koji način nisu imali , niti mogli imati saznanja o navodnom počinjenju prekršaja, osobito kad se uzme u obzir da je radniku okrivljenika prateći list nesumnjivo predan.</w:t>
      </w:r>
      <w:r w:rsidR="00D02646">
        <w:t xml:space="preserve"> </w:t>
      </w:r>
      <w:r w:rsidR="001A4410">
        <w:t>Također ,kako iz obrazloženja pobijanog rješenja proizlazi obveza pošiljatelja da preda prateći list, niti jedna radnja okrivljenika ne ispunjava , niti može ispunjavati elemente krivnje</w:t>
      </w:r>
      <w:r w:rsidR="00257120">
        <w:t>.</w:t>
      </w:r>
      <w:r w:rsidR="00B36E82">
        <w:t xml:space="preserve"> </w:t>
      </w:r>
      <w:r w:rsidR="001A4410">
        <w:t>Slijedom navedenog</w:t>
      </w:r>
      <w:r w:rsidR="004B19E5">
        <w:t xml:space="preserve"> predlažu da se donese oslobađajuća presuda ,odnosno ukoliko se </w:t>
      </w:r>
      <w:r w:rsidR="004B19E5">
        <w:lastRenderedPageBreak/>
        <w:t xml:space="preserve">utvrdi prekršajna odgovornost okrivljenika ,da im se izrekne opomena, odnosno ublaži novčana kazna na visinu općeg zakonskog minimuma cijeneći navode iz pisane obrane. </w:t>
      </w:r>
      <w:r w:rsidR="001A4410">
        <w:t xml:space="preserve"> </w:t>
      </w:r>
    </w:p>
    <w:p w:rsidR="002C4CF4" w:rsidP="009860E1" w:rsidRDefault="002C4CF4" w14:paraId="3C17E8AD" w14:textId="77777777">
      <w:pPr>
        <w:ind w:firstLine="708"/>
        <w:jc w:val="both"/>
      </w:pPr>
    </w:p>
    <w:p w:rsidR="00BE006E" w:rsidP="00BE006E" w:rsidRDefault="007968B5" w14:paraId="7C45F5E2" w14:textId="7551C085">
      <w:pPr>
        <w:ind w:firstLine="708"/>
        <w:jc w:val="both"/>
      </w:pPr>
      <w:r>
        <w:t>4</w:t>
      </w:r>
      <w:r w:rsidR="00BE006E">
        <w:t xml:space="preserve">. U dokaznom postupku je pročitan </w:t>
      </w:r>
      <w:r w:rsidR="00B86D8A">
        <w:t xml:space="preserve">dopis Končar – mjerni transformatori d.d. od 27. ožujka 2025., izvršen je uvid u prateći list za otpad, u zapisnik o obaveznom inspekcijskom nadzoru trgovačkog društva </w:t>
      </w:r>
      <w:proofErr w:type="spellStart"/>
      <w:r w:rsidR="00B86D8A">
        <w:t>Univerzal</w:t>
      </w:r>
      <w:proofErr w:type="spellEnd"/>
      <w:r w:rsidR="00B86D8A">
        <w:t xml:space="preserve"> d.o.o. od 24. ožujka 2025. </w:t>
      </w:r>
      <w:r w:rsidRPr="00EB389B" w:rsidR="00B86D8A">
        <w:t xml:space="preserve">te u potvrdu Ministarstva pravosuđa, Uprave za kazneno pravo, Sektora za evidencije, pomilovanja i podršku žrtvama i svjedocima, Službe za evidencije i pomilovanja, Odjela za prekršajne evidencije za </w:t>
      </w:r>
      <w:r w:rsidR="00B86D8A">
        <w:t xml:space="preserve">okrivljene pravne i odgovorne osobe i u svojstvu svjedoka je saslušan Zdravko </w:t>
      </w:r>
      <w:proofErr w:type="spellStart"/>
      <w:r w:rsidR="00B86D8A">
        <w:t>Barjaktarović</w:t>
      </w:r>
      <w:proofErr w:type="spellEnd"/>
      <w:r w:rsidR="00B86D8A">
        <w:t>.</w:t>
      </w:r>
    </w:p>
    <w:p w:rsidR="00B86D8A" w:rsidP="00BE006E" w:rsidRDefault="00B86D8A" w14:paraId="0F24AF9E" w14:textId="77777777">
      <w:pPr>
        <w:ind w:firstLine="708"/>
        <w:jc w:val="both"/>
      </w:pPr>
    </w:p>
    <w:p w:rsidR="00B86D8A" w:rsidP="00B86D8A" w:rsidRDefault="00B86D8A" w14:paraId="0CF45554" w14:textId="32FF5C38">
      <w:pPr>
        <w:ind w:firstLine="708"/>
        <w:jc w:val="both"/>
      </w:pPr>
      <w:r>
        <w:t xml:space="preserve">5. Svjedok Zdravko </w:t>
      </w:r>
      <w:proofErr w:type="spellStart"/>
      <w:r>
        <w:t>Barjaktarović</w:t>
      </w:r>
      <w:proofErr w:type="spellEnd"/>
      <w:r>
        <w:t xml:space="preserve"> je u svom usmenom iskazu rekao da je 24. ožujka 2025. izvršio inspekcijski nadzor na lokaciji u mjestu </w:t>
      </w:r>
      <w:proofErr w:type="spellStart"/>
      <w:r>
        <w:t>Ljubešćica</w:t>
      </w:r>
      <w:proofErr w:type="spellEnd"/>
      <w:r>
        <w:t xml:space="preserve">, kod lokacije benzinske postaje Ina, te je zaustavljeno teretno vozilo u vlasništvu tvrtke </w:t>
      </w:r>
      <w:proofErr w:type="spellStart"/>
      <w:r>
        <w:t>Univerzal</w:t>
      </w:r>
      <w:proofErr w:type="spellEnd"/>
      <w:r>
        <w:t xml:space="preserve"> d.o.o. kojim je upravljao vozač Dominik Lukić. Od vozača je zatražio prateći list za otpad i vozač mu je dao na uvid prateći list na kojem je u rubrici prijevoznik bilo navedeno da je prijevoznik C</w:t>
      </w:r>
      <w:r w:rsidR="00130573">
        <w:t>.</w:t>
      </w:r>
      <w:r>
        <w:t>I</w:t>
      </w:r>
      <w:r w:rsidR="00130573">
        <w:t>.</w:t>
      </w:r>
      <w:r>
        <w:t>A</w:t>
      </w:r>
      <w:r w:rsidR="00130573">
        <w:t>.</w:t>
      </w:r>
      <w:r>
        <w:t>K</w:t>
      </w:r>
      <w:r w:rsidR="00130573">
        <w:t>.</w:t>
      </w:r>
      <w:r>
        <w:t xml:space="preserve"> d.o.o., a teretni kamion je bio vlasništvo tvrtke </w:t>
      </w:r>
      <w:proofErr w:type="spellStart"/>
      <w:r>
        <w:t>Univerzal</w:t>
      </w:r>
      <w:proofErr w:type="spellEnd"/>
      <w:r>
        <w:t xml:space="preserve"> d.o.o. Prateći list izdaje pošiljatelj, a ovjerava ga i pošiljatelj i prijevoznik i primatelj otpada. Vozač uopće nije znao da ima "krivi" prateći list. Koliko je njemu poznato, i tvrtka </w:t>
      </w:r>
      <w:proofErr w:type="spellStart"/>
      <w:r>
        <w:t>Univerzal</w:t>
      </w:r>
      <w:proofErr w:type="spellEnd"/>
      <w:r>
        <w:t>, a i tvrtka C</w:t>
      </w:r>
      <w:r w:rsidR="00130573">
        <w:t>.</w:t>
      </w:r>
      <w:r>
        <w:t>I</w:t>
      </w:r>
      <w:r w:rsidR="00130573">
        <w:t>.</w:t>
      </w:r>
      <w:r>
        <w:t>A</w:t>
      </w:r>
      <w:r w:rsidR="00130573">
        <w:t>.</w:t>
      </w:r>
      <w:r>
        <w:t>K</w:t>
      </w:r>
      <w:r w:rsidR="00130573">
        <w:t>.</w:t>
      </w:r>
      <w:r>
        <w:t xml:space="preserve">, su vršili prijevoz otpada. Napomenuo je da je i </w:t>
      </w:r>
      <w:proofErr w:type="spellStart"/>
      <w:r>
        <w:t>tvrtci</w:t>
      </w:r>
      <w:proofErr w:type="spellEnd"/>
      <w:r>
        <w:t xml:space="preserve"> Končar d.d. izdan prekršajni nalog za netočno popunjavanje pratećeg lista kojeg su oni dali  </w:t>
      </w:r>
      <w:proofErr w:type="spellStart"/>
      <w:r>
        <w:t>Univerzal</w:t>
      </w:r>
      <w:proofErr w:type="spellEnd"/>
      <w:r>
        <w:t xml:space="preserve"> d.o.o. za dan 24. ožujka 2025.</w:t>
      </w:r>
      <w:r w:rsidR="00B36E82">
        <w:t xml:space="preserve"> </w:t>
      </w:r>
      <w:r w:rsidR="00257120">
        <w:t>Dodao je da s obzirom na činjenicu da su okrivljeni imali ispunjeni i ovjereni prateći list , ali koji se nije odnosio na njih , smatrao</w:t>
      </w:r>
      <w:r w:rsidR="00323694">
        <w:t xml:space="preserve"> je </w:t>
      </w:r>
      <w:r w:rsidR="00257120">
        <w:t xml:space="preserve"> da prateći list nisu niti imali </w:t>
      </w:r>
      <w:r w:rsidR="004A6311">
        <w:t xml:space="preserve">i stoga počinili prekršaj </w:t>
      </w:r>
      <w:r w:rsidR="00257120">
        <w:t>.</w:t>
      </w:r>
    </w:p>
    <w:p w:rsidR="00B86D8A" w:rsidP="00B86D8A" w:rsidRDefault="00B86D8A" w14:paraId="147A412C" w14:textId="77777777">
      <w:pPr>
        <w:jc w:val="both"/>
      </w:pPr>
    </w:p>
    <w:p w:rsidR="00B86D8A" w:rsidP="00B86D8A" w:rsidRDefault="00B86D8A" w14:paraId="3122FDAB" w14:textId="72081D61">
      <w:pPr>
        <w:jc w:val="both"/>
      </w:pPr>
      <w:r>
        <w:tab/>
        <w:t>6. Branitelj okrivljenih</w:t>
      </w:r>
      <w:r w:rsidR="00257120">
        <w:t xml:space="preserve"> je dodao</w:t>
      </w:r>
      <w:r>
        <w:t xml:space="preserve"> da</w:t>
      </w:r>
      <w:r w:rsidR="00257120">
        <w:t xml:space="preserve"> u konkretnom slučaju </w:t>
      </w:r>
      <w:r>
        <w:t>nije utvrđeno biće prekršaja, s obzirom da je okrivljenik imao ispunjeni i ovjereni prateći list. U predmetnom slučaju nije niti utvrđivana uloga C</w:t>
      </w:r>
      <w:r w:rsidR="00130573">
        <w:t>.</w:t>
      </w:r>
      <w:r>
        <w:t>I</w:t>
      </w:r>
      <w:r w:rsidR="00130573">
        <w:t>.</w:t>
      </w:r>
      <w:r>
        <w:t>A</w:t>
      </w:r>
      <w:r w:rsidR="00130573">
        <w:t>.</w:t>
      </w:r>
      <w:r>
        <w:t>K</w:t>
      </w:r>
      <w:r w:rsidR="00130573">
        <w:t>.</w:t>
      </w:r>
      <w:r>
        <w:t xml:space="preserve"> d.o.o., koji je u predmetnom slučaju bio posrednik, a greška u ispunjavanju podataka nije učinjena od strane okrivljenika, već od pošiljatelja, a za to je također predviđena i prekršajna sankcija. Navedeno proizlazi iz dostavljene izjave pošiljatelja Končar, mjerni transformatori d.d. Dakle, da bi biće prekršaja bilo ispunjeno, nužno je da okrivljenik nema ispunjeni i ovjereni prateći list, dok omaška u pisanju pošiljatelja nije inkriminirana u odnosu na prijevoznika, a navedene činjenice inspektorat uopće nije utvrđivao niti pokušao obrazložiti. S obzirom na navedeno, predlaže se prihvatiti pisanu obranu te osloboditi okrivljenike od krivnje. </w:t>
      </w:r>
    </w:p>
    <w:p w:rsidR="00A37E65" w:rsidP="00257120" w:rsidRDefault="00B86D8A" w14:paraId="5629E595" w14:textId="2F14BAA6">
      <w:pPr>
        <w:jc w:val="both"/>
      </w:pPr>
      <w:r>
        <w:tab/>
      </w:r>
    </w:p>
    <w:p w:rsidRPr="00E6156D" w:rsidR="00E6156D" w:rsidP="00B36E82" w:rsidRDefault="00323694" w14:paraId="0B4E5F26" w14:textId="5BE5FFB3">
      <w:pPr>
        <w:ind w:firstLine="708"/>
        <w:jc w:val="both"/>
        <w:rPr>
          <w:color w:val="212529"/>
        </w:rPr>
      </w:pPr>
      <w:r>
        <w:t>7.</w:t>
      </w:r>
      <w:r w:rsidR="00E733AB">
        <w:t xml:space="preserve"> </w:t>
      </w:r>
      <w:r w:rsidRPr="00D24732" w:rsidR="000954E6">
        <w:t xml:space="preserve">Na temelju provedenog postupka </w:t>
      </w:r>
      <w:r>
        <w:t xml:space="preserve">nije dokazano da su </w:t>
      </w:r>
      <w:r w:rsidRPr="00D24732" w:rsidR="000954E6">
        <w:t>okrivljeni</w:t>
      </w:r>
      <w:r w:rsidR="000954E6">
        <w:t xml:space="preserve">ci </w:t>
      </w:r>
      <w:r w:rsidRPr="00D24732" w:rsidR="000954E6">
        <w:t>počini</w:t>
      </w:r>
      <w:r w:rsidR="000954E6">
        <w:t>li</w:t>
      </w:r>
      <w:r w:rsidRPr="00D24732" w:rsidR="000954E6">
        <w:t xml:space="preserve"> prekršaj koji </w:t>
      </w:r>
      <w:r w:rsidR="000954E6">
        <w:t>i</w:t>
      </w:r>
      <w:r w:rsidRPr="00D24732" w:rsidR="000954E6">
        <w:t>m je stavljen na teret</w:t>
      </w:r>
      <w:r w:rsidR="007205FC">
        <w:t xml:space="preserve">. </w:t>
      </w:r>
      <w:r w:rsidRPr="0084606F">
        <w:t xml:space="preserve">U članku 24 st 3 Zakona o gospodarenju otpadom je navedeno </w:t>
      </w:r>
      <w:r w:rsidRPr="0084606F">
        <w:rPr>
          <w:color w:val="auto"/>
        </w:rPr>
        <w:t xml:space="preserve"> da osoba koja prevozi otpad dužna je uz pošiljku otpada imati ispunjeni i ovjereni Prateći list.</w:t>
      </w:r>
      <w:r w:rsidRPr="0084606F" w:rsidR="0084606F">
        <w:rPr>
          <w:color w:val="auto"/>
        </w:rPr>
        <w:t xml:space="preserve"> </w:t>
      </w:r>
      <w:r w:rsidRPr="0084606F">
        <w:rPr>
          <w:color w:val="auto"/>
        </w:rPr>
        <w:t xml:space="preserve">U članku 164 stavak 1 točka 6 </w:t>
      </w:r>
      <w:r w:rsidRPr="0084606F">
        <w:rPr>
          <w:color w:val="414145"/>
        </w:rPr>
        <w:t xml:space="preserve">) </w:t>
      </w:r>
      <w:r w:rsidR="00B36E82">
        <w:rPr>
          <w:color w:val="414145"/>
        </w:rPr>
        <w:t>n</w:t>
      </w:r>
      <w:r w:rsidRPr="0084606F">
        <w:rPr>
          <w:color w:val="414145"/>
        </w:rPr>
        <w:t>ovčanom kaznom u iznosu od 5000,00 do 50.000,00 kuna kaznit će se za prekršaj pravna osoba koja</w:t>
      </w:r>
      <w:r w:rsidRPr="0084606F" w:rsidR="0084606F">
        <w:rPr>
          <w:color w:val="414145"/>
        </w:rPr>
        <w:t xml:space="preserve"> je </w:t>
      </w:r>
      <w:r w:rsidRPr="0084606F">
        <w:rPr>
          <w:color w:val="414145"/>
        </w:rPr>
        <w:t xml:space="preserve"> prevozila otpad i uz pošiljku otpada nije imala ispunjeni i ovjereni Prateći list (članak 24. stavak 3.)</w:t>
      </w:r>
      <w:r w:rsidR="00B36E82">
        <w:rPr>
          <w:color w:val="414145"/>
        </w:rPr>
        <w:t xml:space="preserve"> </w:t>
      </w:r>
      <w:r w:rsidRPr="0084606F" w:rsidR="0084606F">
        <w:rPr>
          <w:color w:val="414145"/>
        </w:rPr>
        <w:t>dok je u stavku (2) istog članka navedeno da će se za radnju iz stavka 1. ovoga članka kaznit će se za prekršaj novčanom kaznom u iznosu 1000,00 do 10.000,00 kuna i odgovorna osoba u pravnoj osobi.</w:t>
      </w:r>
      <w:r w:rsidR="00B36E82">
        <w:rPr>
          <w:color w:val="414145"/>
        </w:rPr>
        <w:t xml:space="preserve"> </w:t>
      </w:r>
      <w:r w:rsidRPr="0084606F" w:rsidR="0084606F">
        <w:rPr>
          <w:color w:val="414145"/>
        </w:rPr>
        <w:t>U konkretnom slučaju je vozač Dominik Lukić</w:t>
      </w:r>
      <w:r w:rsidR="00B36E82">
        <w:rPr>
          <w:color w:val="414145"/>
        </w:rPr>
        <w:t>,</w:t>
      </w:r>
      <w:r w:rsidRPr="0084606F" w:rsidR="0084606F">
        <w:rPr>
          <w:color w:val="414145"/>
        </w:rPr>
        <w:t xml:space="preserve"> koji je dana 24. 3.2025 .upravljao teretnim vozilom</w:t>
      </w:r>
      <w:r w:rsidR="0084606F">
        <w:rPr>
          <w:rFonts w:ascii="Open Sans" w:hAnsi="Open Sans" w:cs="Open Sans"/>
          <w:color w:val="414145"/>
          <w:sz w:val="21"/>
          <w:szCs w:val="21"/>
        </w:rPr>
        <w:t xml:space="preserve"> </w:t>
      </w:r>
      <w:proofErr w:type="spellStart"/>
      <w:r w:rsidR="0084606F">
        <w:t>reg.oz</w:t>
      </w:r>
      <w:proofErr w:type="spellEnd"/>
      <w:r w:rsidR="0084606F">
        <w:t>. VŽ -0004UV/VŽ-0047 UV i prevozio otpad ključnog broja KB 15 01 03 ambalažu od drveta ( drvene palete) dao na uvid prateći list za otpad PL-O 150103-38920486116-000000-17 od 24.3.2025 i teretni list -prijevoznica 2859.</w:t>
      </w:r>
      <w:r w:rsidR="00B36E82">
        <w:t xml:space="preserve"> </w:t>
      </w:r>
      <w:r w:rsidR="001A39A2">
        <w:t>Uvidom u prateći list je vidljivo da je pošiljatelj otpada Končar- mjerni transformatori d.d.</w:t>
      </w:r>
      <w:r w:rsidR="00B36E82">
        <w:t>,</w:t>
      </w:r>
      <w:r w:rsidR="001A39A2">
        <w:t xml:space="preserve"> a kao prijevoznik je u prateći list bila upisana tvrtka C.I.A.K. d.o.o. a </w:t>
      </w:r>
      <w:r w:rsidR="001A39A2">
        <w:lastRenderedPageBreak/>
        <w:t xml:space="preserve">ista tvrtka je bila upisana i kao primatelj otpada .Iz pratećeg lista je vidljivo da su upisani podaci o primatelju i prijevozniku netočni ,odnosno da ne odgovaraju zatečenom stanju </w:t>
      </w:r>
      <w:r w:rsidR="00520F43">
        <w:t>, a što je vidljivo iz očitovanja od 24.3.2025 . koje je tvrtka Končar-Mjerni transformatori dostavila</w:t>
      </w:r>
      <w:r w:rsidR="00B36E82">
        <w:t>,</w:t>
      </w:r>
      <w:r w:rsidR="00520F43">
        <w:t xml:space="preserve"> a iz kojeg je vidljivo da su vozaču tvrtke </w:t>
      </w:r>
      <w:proofErr w:type="spellStart"/>
      <w:r w:rsidR="00520F43">
        <w:t>Univerzal</w:t>
      </w:r>
      <w:proofErr w:type="spellEnd"/>
      <w:r w:rsidR="00520F43">
        <w:t xml:space="preserve"> Dominiku Lukiću predali prateći list koji je bio neispravno popunjen njihovom krivnjom ( zbog čega su bili prekršajno kažnjeni)</w:t>
      </w:r>
      <w:r w:rsidR="00B36E82">
        <w:t xml:space="preserve">, a što sve proizlazi i iz obrane okrivljenih kao i iskaza svjedoka Zdravka </w:t>
      </w:r>
      <w:proofErr w:type="spellStart"/>
      <w:r w:rsidR="00B36E82">
        <w:t>Barjaktarevića</w:t>
      </w:r>
      <w:proofErr w:type="spellEnd"/>
      <w:r w:rsidR="00B36E82">
        <w:t xml:space="preserve"> </w:t>
      </w:r>
      <w:r w:rsidR="00520F43">
        <w:t>.</w:t>
      </w:r>
      <w:r w:rsidR="00B36E82">
        <w:t xml:space="preserve"> </w:t>
      </w:r>
      <w:r w:rsidR="00520F43">
        <w:t xml:space="preserve">Dakle , u konkretnom slučaju se u vozilu okrivljenih nalazio prateći list ,koji je bio ovjeren i ispunjen ( netočno , ali ne krivnjom </w:t>
      </w:r>
      <w:r w:rsidR="004A6311">
        <w:t>okrivljenih</w:t>
      </w:r>
      <w:r w:rsidR="00520F43">
        <w:t xml:space="preserve"> )</w:t>
      </w:r>
      <w:r w:rsidR="004A6311">
        <w:t>.</w:t>
      </w:r>
      <w:r w:rsidR="00520F43">
        <w:t>Stoga je prihvaćena obrana okrivljenih u kojoj je navedeno da opisanim postupanjem nije ispunjeno biće prekršaja iz članka 24 st 3 Zakona o gospodarenju otpadom</w:t>
      </w:r>
      <w:r w:rsidR="00B36E82">
        <w:t>,</w:t>
      </w:r>
      <w:r w:rsidR="00E6156D">
        <w:t xml:space="preserve"> jer je u optužnom prijedlogu navedeno da </w:t>
      </w:r>
      <w:r w:rsidR="00520F43">
        <w:t xml:space="preserve"> okrivljeni </w:t>
      </w:r>
      <w:r w:rsidR="00E6156D">
        <w:t xml:space="preserve">kao prijevoznik otpada nisu </w:t>
      </w:r>
      <w:r w:rsidR="00520F43">
        <w:t xml:space="preserve"> imali </w:t>
      </w:r>
      <w:r w:rsidR="00E6156D">
        <w:t>ispunjeni i ovjereni prateći list za otpad uz pošiljku otpada</w:t>
      </w:r>
      <w:r w:rsidR="00B36E82">
        <w:t>.</w:t>
      </w:r>
      <w:r w:rsidR="00E6156D">
        <w:t xml:space="preserve"> </w:t>
      </w:r>
      <w:r w:rsidRPr="00E6156D" w:rsidR="00E6156D">
        <w:rPr>
          <w:color w:val="212529"/>
        </w:rPr>
        <w:t xml:space="preserve">S obzirom </w:t>
      </w:r>
      <w:r w:rsidR="00E6156D">
        <w:rPr>
          <w:color w:val="212529"/>
        </w:rPr>
        <w:t xml:space="preserve">na navedeno </w:t>
      </w:r>
      <w:r w:rsidRPr="00E6156D" w:rsidR="00E6156D">
        <w:rPr>
          <w:color w:val="212529"/>
        </w:rPr>
        <w:t xml:space="preserve"> donesena je presuda kojom se 1. i 2. okrivljenike oslobodio od optužbe, jer </w:t>
      </w:r>
      <w:r w:rsidR="00E6156D">
        <w:rPr>
          <w:color w:val="212529"/>
        </w:rPr>
        <w:t>nije dokazano da su počinili prekršaj za koji se terete podnesenim optužnim prijedlogom.</w:t>
      </w:r>
    </w:p>
    <w:p w:rsidRPr="00E6156D" w:rsidR="00E6156D" w:rsidP="00E6156D" w:rsidRDefault="00E6156D" w14:paraId="58A4E103" w14:textId="77777777">
      <w:pPr>
        <w:shd w:val="clear" w:color="auto" w:fill="FFFFFF"/>
        <w:overflowPunct/>
        <w:autoSpaceDE/>
        <w:autoSpaceDN/>
        <w:adjustRightInd/>
        <w:ind w:firstLine="750"/>
        <w:jc w:val="both"/>
        <w:textAlignment w:val="auto"/>
        <w:rPr>
          <w:color w:val="212529"/>
        </w:rPr>
      </w:pPr>
    </w:p>
    <w:p w:rsidRPr="00E6156D" w:rsidR="00E6156D" w:rsidP="00E6156D" w:rsidRDefault="00E6156D" w14:paraId="7A4BA156" w14:textId="022CAC0F">
      <w:pPr>
        <w:shd w:val="clear" w:color="auto" w:fill="FFFFFF"/>
        <w:overflowPunct/>
        <w:autoSpaceDE/>
        <w:autoSpaceDN/>
        <w:adjustRightInd/>
        <w:jc w:val="both"/>
        <w:textAlignment w:val="auto"/>
        <w:rPr>
          <w:color w:val="auto"/>
        </w:rPr>
      </w:pPr>
      <w:r w:rsidRPr="00E6156D">
        <w:rPr>
          <w:color w:val="auto"/>
        </w:rPr>
        <w:t xml:space="preserve">          </w:t>
      </w:r>
      <w:r w:rsidR="00B36E82">
        <w:rPr>
          <w:color w:val="auto"/>
        </w:rPr>
        <w:t>8</w:t>
      </w:r>
      <w:r w:rsidRPr="00E6156D">
        <w:rPr>
          <w:color w:val="auto"/>
        </w:rPr>
        <w:t>. Odluka o troškovima se temelji na odredbi članka 140. stavka 2. Prekršajnog zakona, slijedom čega troškovi prekršajnog postupka iz članka 138. stavka 2. točke 2. do 4. Prekršajnog zakona padaju na teret proračunskih sredstava.</w:t>
      </w:r>
    </w:p>
    <w:p w:rsidRPr="00E6156D" w:rsidR="00E6156D" w:rsidP="00E6156D" w:rsidRDefault="00E6156D" w14:paraId="42794EB0" w14:textId="77777777">
      <w:pPr>
        <w:ind w:firstLine="708"/>
        <w:jc w:val="both"/>
        <w:textAlignment w:val="auto"/>
        <w:rPr>
          <w:noProof/>
          <w:color w:val="auto"/>
        </w:rPr>
      </w:pPr>
    </w:p>
    <w:p w:rsidRPr="00E6156D" w:rsidR="00E6156D" w:rsidP="00E6156D" w:rsidRDefault="00E6156D" w14:paraId="42CC85E3" w14:textId="77777777">
      <w:pPr>
        <w:overflowPunct/>
        <w:autoSpaceDE/>
        <w:autoSpaceDN/>
        <w:adjustRightInd/>
        <w:textAlignment w:val="auto"/>
        <w:rPr>
          <w:rFonts w:eastAsia="Calibri"/>
          <w:vanish/>
          <w:color w:val="FFFFFF"/>
          <w:lang w:eastAsia="en-US"/>
        </w:rPr>
      </w:pPr>
      <w:r w:rsidRPr="00E6156D">
        <w:rPr>
          <w:rFonts w:eastAsia="Calibri"/>
          <w:noProof/>
          <w:vanish/>
          <w:color w:val="FFFFFF"/>
          <w:lang w:eastAsia="en-US"/>
        </w:rPr>
        <w:t xml:space="preserve"> </w:t>
      </w:r>
    </w:p>
    <w:p w:rsidRPr="00E6156D" w:rsidR="00E6156D" w:rsidP="00E6156D" w:rsidRDefault="00E6156D" w14:paraId="3B392809" w14:textId="236CCFC3">
      <w:pPr>
        <w:jc w:val="center"/>
        <w:textAlignment w:val="auto"/>
        <w:rPr>
          <w:color w:val="auto"/>
        </w:rPr>
      </w:pPr>
      <w:r w:rsidRPr="00E6156D">
        <w:rPr>
          <w:color w:val="auto"/>
        </w:rPr>
        <w:t>U Varaždinu 1</w:t>
      </w:r>
      <w:r>
        <w:rPr>
          <w:color w:val="auto"/>
        </w:rPr>
        <w:t>0</w:t>
      </w:r>
      <w:r w:rsidRPr="00E6156D">
        <w:rPr>
          <w:color w:val="auto"/>
        </w:rPr>
        <w:t>. travnja 2026.</w:t>
      </w:r>
    </w:p>
    <w:p w:rsidR="0084606F" w:rsidP="0084606F" w:rsidRDefault="0084606F" w14:paraId="73FC6101" w14:textId="77777777">
      <w:pPr>
        <w:ind w:right="14"/>
        <w:jc w:val="both"/>
      </w:pPr>
    </w:p>
    <w:p w:rsidRPr="00AC7F36" w:rsidR="00AC7F36" w:rsidP="001C7414" w:rsidRDefault="00AC7F36" w14:paraId="4C481C76" w14:textId="5A677C56">
      <w:pPr>
        <w:pStyle w:val="Tijeloteksta"/>
        <w:rPr>
          <w:sz w:val="24"/>
        </w:rPr>
      </w:pPr>
      <w:r>
        <w:rPr>
          <w:sz w:val="24"/>
        </w:rPr>
        <w:t xml:space="preserve">                </w:t>
      </w:r>
    </w:p>
    <w:p w:rsidRPr="00AC7F36" w:rsidR="00AC7F36" w:rsidP="001C7414" w:rsidRDefault="005D7609" w14:paraId="0578C891" w14:textId="77777777">
      <w:pPr>
        <w:pStyle w:val="Tijeloteksta"/>
        <w:rPr>
          <w:b/>
          <w:sz w:val="24"/>
        </w:rPr>
      </w:pPr>
      <w:r>
        <w:rPr>
          <w:sz w:val="24"/>
        </w:rPr>
        <w:t xml:space="preserve">                   Zapisničar</w:t>
      </w:r>
      <w:r w:rsidRPr="00AC7F36" w:rsidR="00AC7F36">
        <w:rPr>
          <w:sz w:val="24"/>
        </w:rPr>
        <w:tab/>
      </w:r>
      <w:r w:rsidRPr="00AC7F36" w:rsidR="00AC7F36">
        <w:rPr>
          <w:sz w:val="24"/>
        </w:rPr>
        <w:tab/>
      </w:r>
      <w:r w:rsidRPr="00AC7F36" w:rsidR="00AC7F36">
        <w:rPr>
          <w:sz w:val="24"/>
        </w:rPr>
        <w:tab/>
      </w:r>
      <w:r w:rsidRPr="00AC7F36" w:rsidR="00AC7F36">
        <w:rPr>
          <w:sz w:val="24"/>
        </w:rPr>
        <w:tab/>
        <w:t xml:space="preserve">                      Sutkinja</w:t>
      </w:r>
    </w:p>
    <w:p w:rsidRPr="00AC7F36" w:rsidR="00AC7F36" w:rsidP="001C7414" w:rsidRDefault="00AC7F36" w14:paraId="05B31329" w14:textId="04EC2D27">
      <w:pPr>
        <w:pStyle w:val="Tijeloteksta"/>
        <w:rPr>
          <w:sz w:val="24"/>
        </w:rPr>
      </w:pPr>
      <w:r w:rsidRPr="00AC7F36">
        <w:rPr>
          <w:sz w:val="24"/>
        </w:rPr>
        <w:t xml:space="preserve">           </w:t>
      </w:r>
      <w:r w:rsidR="005D7609">
        <w:rPr>
          <w:sz w:val="24"/>
        </w:rPr>
        <w:t xml:space="preserve"> </w:t>
      </w:r>
      <w:r w:rsidR="00CF38BD">
        <w:rPr>
          <w:sz w:val="24"/>
        </w:rPr>
        <w:t xml:space="preserve"> </w:t>
      </w:r>
      <w:r w:rsidR="005D7609">
        <w:rPr>
          <w:sz w:val="24"/>
        </w:rPr>
        <w:t>Karlo Begović</w:t>
      </w:r>
      <w:r w:rsidR="00CF38BD">
        <w:rPr>
          <w:sz w:val="24"/>
        </w:rPr>
        <w:t>, v.r.</w:t>
      </w:r>
      <w:r w:rsidR="00680A3E">
        <w:rPr>
          <w:sz w:val="24"/>
        </w:rPr>
        <w:t xml:space="preserve"> </w:t>
      </w:r>
      <w:r w:rsidRPr="00AC7F36">
        <w:rPr>
          <w:sz w:val="24"/>
        </w:rPr>
        <w:t xml:space="preserve">   </w:t>
      </w:r>
      <w:r w:rsidR="005D7609">
        <w:rPr>
          <w:sz w:val="24"/>
        </w:rPr>
        <w:t xml:space="preserve">  </w:t>
      </w:r>
      <w:r w:rsidR="005D7609">
        <w:rPr>
          <w:sz w:val="24"/>
        </w:rPr>
        <w:tab/>
      </w:r>
      <w:r w:rsidR="005D7609">
        <w:rPr>
          <w:sz w:val="24"/>
        </w:rPr>
        <w:tab/>
      </w:r>
      <w:r w:rsidR="005D7609">
        <w:rPr>
          <w:sz w:val="24"/>
        </w:rPr>
        <w:tab/>
        <w:t xml:space="preserve"> </w:t>
      </w:r>
      <w:r w:rsidR="005D7609">
        <w:rPr>
          <w:sz w:val="24"/>
        </w:rPr>
        <w:tab/>
        <w:t xml:space="preserve">  </w:t>
      </w:r>
      <w:r w:rsidR="00CF38BD">
        <w:rPr>
          <w:sz w:val="24"/>
        </w:rPr>
        <w:t xml:space="preserve"> </w:t>
      </w:r>
      <w:r w:rsidR="005D7609">
        <w:rPr>
          <w:sz w:val="24"/>
        </w:rPr>
        <w:t>Vesna Poljan</w:t>
      </w:r>
      <w:r w:rsidR="00CF38BD">
        <w:rPr>
          <w:sz w:val="24"/>
        </w:rPr>
        <w:t>, v.r.</w:t>
      </w:r>
    </w:p>
    <w:p w:rsidR="00F70E85" w:rsidP="00215114" w:rsidRDefault="00AC7F36" w14:paraId="41F2AD03" w14:textId="77777777">
      <w:pPr>
        <w:pStyle w:val="Tijeloteksta"/>
        <w:rPr>
          <w:sz w:val="32"/>
        </w:rPr>
      </w:pPr>
      <w:r w:rsidRPr="00AC7F36">
        <w:rPr>
          <w:sz w:val="28"/>
        </w:rPr>
        <w:t xml:space="preserve"> </w:t>
      </w:r>
      <w:r w:rsidRPr="00AC7F36" w:rsidR="00784161">
        <w:rPr>
          <w:sz w:val="32"/>
        </w:rPr>
        <w:t xml:space="preserve"> </w:t>
      </w:r>
    </w:p>
    <w:p w:rsidRPr="00AC7F36" w:rsidR="00AC7F36" w:rsidP="00215114" w:rsidRDefault="00AC7F36" w14:paraId="15E430DF" w14:textId="77777777">
      <w:pPr>
        <w:pStyle w:val="Tijeloteksta"/>
        <w:rPr>
          <w:sz w:val="28"/>
        </w:rPr>
      </w:pPr>
    </w:p>
    <w:p w:rsidRPr="00F01243" w:rsidR="00215114" w:rsidP="00215114" w:rsidRDefault="00215114" w14:paraId="6E339A40" w14:textId="77777777">
      <w:pPr>
        <w:jc w:val="both"/>
      </w:pPr>
      <w:r w:rsidRPr="00F01243">
        <w:t>Uputa o pravnom lijeku:</w:t>
      </w:r>
    </w:p>
    <w:p w:rsidRPr="00F01243" w:rsidR="00215114" w:rsidP="00215114" w:rsidRDefault="00215114" w14:paraId="4CB16EC7" w14:textId="77777777">
      <w:pPr>
        <w:jc w:val="both"/>
      </w:pPr>
      <w:r w:rsidRPr="00F01243">
        <w:t xml:space="preserve">             Protiv ove presude može se podnijeti žalba u roku od 8 (osam) dana po primitku presude. Žalba se predaje ovom sudu pisanim putem u 2 (dva) primjerka, a o istoj će odlučivati Visoki prekršajni sud Republike Hrvatske u Zagrebu.</w:t>
      </w:r>
    </w:p>
    <w:p w:rsidR="00215114" w:rsidP="00215114" w:rsidRDefault="00215114" w14:paraId="4DF3A6ED" w14:textId="77777777">
      <w:pPr>
        <w:ind w:right="19"/>
        <w:jc w:val="both"/>
      </w:pPr>
    </w:p>
    <w:p w:rsidR="00215114" w:rsidP="00215114" w:rsidRDefault="00215114" w14:paraId="1757BBC0" w14:textId="77777777">
      <w:pPr>
        <w:ind w:right="19"/>
        <w:jc w:val="both"/>
      </w:pPr>
      <w:r>
        <w:t>Dostavna naredba:</w:t>
      </w:r>
    </w:p>
    <w:p w:rsidR="00215114" w:rsidP="00215114" w:rsidRDefault="00215114" w14:paraId="1BCA6C93" w14:textId="77777777">
      <w:pPr>
        <w:ind w:right="19"/>
        <w:jc w:val="both"/>
      </w:pPr>
      <w:r>
        <w:t xml:space="preserve">1. Tužitelju: </w:t>
      </w:r>
      <w:r w:rsidRPr="00D85AA4">
        <w:t>Državni inspektorat</w:t>
      </w:r>
      <w:r>
        <w:t xml:space="preserve">, </w:t>
      </w:r>
      <w:r w:rsidRPr="00D85AA4">
        <w:t>Područni ured Varaždin</w:t>
      </w:r>
      <w:r>
        <w:t>,</w:t>
      </w:r>
      <w:r w:rsidR="00F40B8F">
        <w:t xml:space="preserve"> Služba za nadzor zaštite okoliša i vodopravne inspekcije,</w:t>
      </w:r>
      <w:r>
        <w:t xml:space="preserve"> Kratka 1, Varaždin </w:t>
      </w:r>
    </w:p>
    <w:p w:rsidR="00215114" w:rsidP="00215114" w:rsidRDefault="00215114" w14:paraId="3FB4033E" w14:textId="5735F0DC">
      <w:pPr>
        <w:ind w:right="19"/>
        <w:jc w:val="both"/>
      </w:pPr>
      <w:r>
        <w:t xml:space="preserve">2. </w:t>
      </w:r>
      <w:r w:rsidR="00B86D8A">
        <w:t>1-</w:t>
      </w:r>
      <w:r>
        <w:t>Okrivljen</w:t>
      </w:r>
      <w:r w:rsidR="00B86D8A">
        <w:t>a</w:t>
      </w:r>
      <w:r>
        <w:t xml:space="preserve"> pravn</w:t>
      </w:r>
      <w:r w:rsidR="00B86D8A">
        <w:t>a</w:t>
      </w:r>
      <w:r>
        <w:t xml:space="preserve"> osob</w:t>
      </w:r>
      <w:r w:rsidR="00B86D8A">
        <w:t>a</w:t>
      </w:r>
      <w:r>
        <w:t xml:space="preserve"> </w:t>
      </w:r>
      <w:r w:rsidR="00B86D8A">
        <w:t>UNIVERZAL d.o.o., Cehovska ulica 10, Varaždin</w:t>
      </w:r>
    </w:p>
    <w:p w:rsidR="00215114" w:rsidP="00215114" w:rsidRDefault="00215114" w14:paraId="77ED3211" w14:textId="57F1B90B">
      <w:pPr>
        <w:ind w:right="19"/>
        <w:jc w:val="both"/>
      </w:pPr>
      <w:r>
        <w:t xml:space="preserve">3. </w:t>
      </w:r>
      <w:r w:rsidR="00B86D8A">
        <w:t>2-</w:t>
      </w:r>
      <w:r>
        <w:t>Okrivljen</w:t>
      </w:r>
      <w:r w:rsidR="00B86D8A">
        <w:t>a</w:t>
      </w:r>
      <w:r>
        <w:t xml:space="preserve"> odgovorn</w:t>
      </w:r>
      <w:r w:rsidR="00B86D8A">
        <w:t>a</w:t>
      </w:r>
      <w:r>
        <w:t xml:space="preserve"> osob</w:t>
      </w:r>
      <w:r w:rsidR="00B86D8A">
        <w:t>a</w:t>
      </w:r>
      <w:r>
        <w:t xml:space="preserve"> </w:t>
      </w:r>
      <w:r w:rsidR="00B86D8A">
        <w:t xml:space="preserve">Krunoslav </w:t>
      </w:r>
      <w:proofErr w:type="spellStart"/>
      <w:r w:rsidR="00B86D8A">
        <w:t>Drožđek</w:t>
      </w:r>
      <w:proofErr w:type="spellEnd"/>
      <w:r w:rsidR="00B86D8A">
        <w:t>, Krešimira Filića 82, Varaždin</w:t>
      </w:r>
    </w:p>
    <w:p w:rsidR="003D461E" w:rsidP="003D461E" w:rsidRDefault="003D461E" w14:paraId="61A6C07E" w14:textId="5E4B6655">
      <w:pPr>
        <w:ind w:right="19"/>
        <w:jc w:val="both"/>
      </w:pPr>
      <w:r>
        <w:t>4. Branitelj</w:t>
      </w:r>
      <w:r w:rsidR="00215114">
        <w:t xml:space="preserve"> </w:t>
      </w:r>
      <w:r w:rsidR="00B86D8A">
        <w:t xml:space="preserve">Jurica </w:t>
      </w:r>
      <w:proofErr w:type="spellStart"/>
      <w:r w:rsidR="00B86D8A">
        <w:t>Sevšek</w:t>
      </w:r>
      <w:proofErr w:type="spellEnd"/>
      <w:r>
        <w:t xml:space="preserve">, odvjetnik iz </w:t>
      </w:r>
      <w:r w:rsidR="00B86D8A">
        <w:t xml:space="preserve">Odvjetničkog društva </w:t>
      </w:r>
      <w:proofErr w:type="spellStart"/>
      <w:r w:rsidR="00B86D8A">
        <w:t>Sevšek</w:t>
      </w:r>
      <w:proofErr w:type="spellEnd"/>
      <w:r w:rsidR="00B86D8A">
        <w:t xml:space="preserve"> &amp; Partneri d.o.o. Varaždin, Kratka 4</w:t>
      </w:r>
    </w:p>
    <w:p w:rsidR="00CF38BD" w:rsidP="003D461E" w:rsidRDefault="00CF38BD" w14:paraId="7CB11C31" w14:textId="77777777">
      <w:pPr>
        <w:ind w:right="19"/>
        <w:jc w:val="both"/>
      </w:pPr>
    </w:p>
    <w:p w:rsidR="00CF38BD" w:rsidP="003D461E" w:rsidRDefault="00CF38BD" w14:paraId="01AF3DF6" w14:textId="77777777">
      <w:pPr>
        <w:ind w:right="19"/>
        <w:jc w:val="both"/>
      </w:pPr>
    </w:p>
    <w:p w:rsidR="00CF38BD" w:rsidP="003D461E" w:rsidRDefault="00CF38BD" w14:paraId="0D25C589" w14:textId="77777777">
      <w:pPr>
        <w:ind w:right="19"/>
        <w:jc w:val="both"/>
      </w:pPr>
    </w:p>
    <w:p w:rsidR="00CF38BD" w:rsidP="003D461E" w:rsidRDefault="00CF38BD" w14:paraId="147F2483" w14:textId="339CE2BB">
      <w:pPr>
        <w:ind w:right="19"/>
        <w:jc w:val="both"/>
      </w:pPr>
      <w:r>
        <w:tab/>
      </w:r>
      <w:r>
        <w:tab/>
      </w:r>
      <w:r>
        <w:tab/>
      </w:r>
      <w:r>
        <w:tab/>
      </w:r>
      <w:r>
        <w:tab/>
      </w:r>
      <w:r>
        <w:tab/>
        <w:t xml:space="preserve">Za točnost </w:t>
      </w:r>
      <w:proofErr w:type="spellStart"/>
      <w:r>
        <w:t>otpravka</w:t>
      </w:r>
      <w:proofErr w:type="spellEnd"/>
      <w:r>
        <w:t xml:space="preserve"> – ovlašteni službenik</w:t>
      </w:r>
    </w:p>
    <w:p w:rsidR="00CF38BD" w:rsidP="003D461E" w:rsidRDefault="00CF38BD" w14:paraId="024FE528" w14:textId="0B669015">
      <w:pPr>
        <w:ind w:right="19"/>
        <w:jc w:val="both"/>
      </w:pPr>
      <w:r>
        <w:tab/>
      </w:r>
      <w:r>
        <w:tab/>
      </w:r>
      <w:r>
        <w:tab/>
      </w:r>
      <w:r>
        <w:tab/>
      </w:r>
      <w:r>
        <w:tab/>
      </w:r>
      <w:r>
        <w:tab/>
      </w:r>
      <w:r>
        <w:tab/>
      </w:r>
      <w:r>
        <w:tab/>
        <w:t>Karlo Begović</w:t>
      </w:r>
    </w:p>
    <w:sectPr w:rsidR="00CF38BD" w:rsidSect="00580C3A">
      <w:headerReference w:type="default" r:id="rId9"/>
      <w:footerReference w:type="default" r:id="rId10"/>
      <w:pgSz w:w="11906" w:h="16838"/>
      <w:pgMar w:top="1418" w:right="1304" w:bottom="1418" w:left="1304" w:header="709" w:footer="709" w:gutter="0"/>
      <w:pgNumType w:fmt="numberInDash"/>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16B6B" w:rsidP="00F27D68" w:rsidRDefault="00316B6B" w14:paraId="3D85B467" w14:textId="77777777">
      <w:r>
        <w:separator/>
      </w:r>
    </w:p>
  </w:endnote>
  <w:endnote w:type="continuationSeparator" w:id="0">
    <w:p w:rsidR="00316B6B" w:rsidP="00F27D68" w:rsidRDefault="00316B6B" w14:paraId="76035ACD"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C3530" w:rsidRDefault="00CC3530" w14:paraId="0FFF6AA0" w14:textId="77777777">
    <w:pPr>
      <w:pStyle w:val="Podnoje"/>
      <w:jc w:val="center"/>
    </w:pPr>
  </w:p>
  <w:p w:rsidR="00CC3530" w:rsidRDefault="00CC3530" w14:paraId="54AA2437" w14:textId="77777777">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16B6B" w:rsidP="00F27D68" w:rsidRDefault="00316B6B" w14:paraId="2E6C8262" w14:textId="77777777">
      <w:r>
        <w:separator/>
      </w:r>
    </w:p>
  </w:footnote>
  <w:footnote w:type="continuationSeparator" w:id="0">
    <w:p w:rsidR="00316B6B" w:rsidP="00F27D68" w:rsidRDefault="00316B6B" w14:paraId="179AD7FC"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B7D2C" w:rsidR="00C76C1F" w:rsidP="00C76C1F" w:rsidRDefault="00C76C1F" w14:paraId="3FEABAE8" w14:textId="77777777">
    <w:pPr>
      <w:pStyle w:val="Zaglavlje"/>
      <w:jc w:val="center"/>
    </w:pPr>
    <w:r w:rsidRPr="00BB7D2C">
      <w:fldChar w:fldCharType="begin"/>
    </w:r>
    <w:r w:rsidRPr="00BB7D2C">
      <w:instrText>PAGE   \* MERGEFORMAT</w:instrText>
    </w:r>
    <w:r w:rsidRPr="00BB7D2C">
      <w:fldChar w:fldCharType="separate"/>
    </w:r>
    <w:r w:rsidR="009614E9">
      <w:rPr>
        <w:noProof/>
      </w:rPr>
      <w:t>- 4 -</w:t>
    </w:r>
    <w:r w:rsidRPr="00BB7D2C">
      <w:fldChar w:fldCharType="end"/>
    </w:r>
  </w:p>
  <w:p w:rsidRPr="00A31EC8" w:rsidR="00212F60" w:rsidP="00212F60" w:rsidRDefault="00212F60" w14:paraId="2B111AD8" w14:textId="361BEFC4">
    <w:pPr>
      <w:jc w:val="right"/>
      <w:rPr>
        <w:bCs/>
      </w:rPr>
    </w:pPr>
    <w:r w:rsidRPr="00A31EC8">
      <w:t>Poslovni b</w:t>
    </w:r>
    <w:r w:rsidRPr="00A31EC8">
      <w:rPr>
        <w:vanish/>
      </w:rPr>
      <w:t xml:space="preserve">   </w:t>
    </w:r>
    <w:r w:rsidRPr="00A31EC8">
      <w:rPr>
        <w:bCs/>
      </w:rPr>
      <w:t>roj: Pp-</w:t>
    </w:r>
    <w:r w:rsidR="00B86D8A">
      <w:rPr>
        <w:bCs/>
      </w:rPr>
      <w:t>1026</w:t>
    </w:r>
    <w:r w:rsidR="005A1A48">
      <w:rPr>
        <w:bCs/>
      </w:rPr>
      <w:t>/202</w:t>
    </w:r>
    <w:r w:rsidR="00B86D8A">
      <w:rPr>
        <w:bCs/>
      </w:rPr>
      <w:t>5</w:t>
    </w:r>
    <w:r>
      <w:rPr>
        <w:bCs/>
      </w:rPr>
      <w:t>-</w:t>
    </w:r>
    <w:r w:rsidR="00CF38BD">
      <w:rPr>
        <w:bCs/>
      </w:rPr>
      <w:t>8</w:t>
    </w:r>
  </w:p>
  <w:p w:rsidRPr="00C76C1F" w:rsidR="00CC3530" w:rsidP="00C76C1F" w:rsidRDefault="00CC3530" w14:paraId="4A3F8BA9" w14:textId="77777777">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numPicBullet w:numPicBulletId="0">
    <w:pict>
      <v:shape coordsize="" style="width:12pt;height:5.25pt" id="_x0000_i1028" o:bullet="t" adj="0,,0" path="" stroked="f" o:spt="100.0">
        <v:stroke joinstyle="miter"/>
        <v:imagedata o:title="image24" r:id="rId1"/>
        <v:formulas/>
        <v:path o:connecttype="segments"/>
      </v:shape>
    </w:pict>
  </w:numPicBullet>
  <w:numPicBullet w:numPicBulletId="1">
    <w:pict>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36.75pt;height:27.75pt;visibility:visible" id="_x0000_i1029" o:bullet="t">
        <v:imagedata o:title="" r:id="rId2"/>
      </v:shape>
    </w:pict>
  </w:numPicBullet>
  <w:abstractNum w:abstractNumId="0">
    <w:nsid w:val="004E7010"/>
    <w:multiLevelType w:val="hybridMultilevel"/>
    <w:tmpl w:val="B61610E0"/>
    <w:lvl w:ilvl="0" w:tplc="9DFC3C08">
      <w:start w:val="1"/>
      <w:numFmt w:val="bullet"/>
      <w:lvlText w:val=""/>
      <w:lvlPicBulletId w:val="1"/>
      <w:lvlJc w:val="left"/>
      <w:pPr>
        <w:tabs>
          <w:tab w:val="num" w:pos="720"/>
        </w:tabs>
        <w:ind w:left="720" w:hanging="360"/>
      </w:pPr>
      <w:rPr>
        <w:rFonts w:hint="default" w:ascii="Symbol" w:hAnsi="Symbol"/>
      </w:rPr>
    </w:lvl>
    <w:lvl w:ilvl="1" w:tplc="7D56D2E6" w:tentative="true">
      <w:start w:val="1"/>
      <w:numFmt w:val="bullet"/>
      <w:lvlText w:val=""/>
      <w:lvlJc w:val="left"/>
      <w:pPr>
        <w:tabs>
          <w:tab w:val="num" w:pos="1440"/>
        </w:tabs>
        <w:ind w:left="1440" w:hanging="360"/>
      </w:pPr>
      <w:rPr>
        <w:rFonts w:hint="default" w:ascii="Symbol" w:hAnsi="Symbol"/>
      </w:rPr>
    </w:lvl>
    <w:lvl w:ilvl="2" w:tplc="7714D0EC" w:tentative="true">
      <w:start w:val="1"/>
      <w:numFmt w:val="bullet"/>
      <w:lvlText w:val=""/>
      <w:lvlJc w:val="left"/>
      <w:pPr>
        <w:tabs>
          <w:tab w:val="num" w:pos="2160"/>
        </w:tabs>
        <w:ind w:left="2160" w:hanging="360"/>
      </w:pPr>
      <w:rPr>
        <w:rFonts w:hint="default" w:ascii="Symbol" w:hAnsi="Symbol"/>
      </w:rPr>
    </w:lvl>
    <w:lvl w:ilvl="3" w:tplc="8A08C39A" w:tentative="true">
      <w:start w:val="1"/>
      <w:numFmt w:val="bullet"/>
      <w:lvlText w:val=""/>
      <w:lvlJc w:val="left"/>
      <w:pPr>
        <w:tabs>
          <w:tab w:val="num" w:pos="2880"/>
        </w:tabs>
        <w:ind w:left="2880" w:hanging="360"/>
      </w:pPr>
      <w:rPr>
        <w:rFonts w:hint="default" w:ascii="Symbol" w:hAnsi="Symbol"/>
      </w:rPr>
    </w:lvl>
    <w:lvl w:ilvl="4" w:tplc="7EA29AFA" w:tentative="true">
      <w:start w:val="1"/>
      <w:numFmt w:val="bullet"/>
      <w:lvlText w:val=""/>
      <w:lvlJc w:val="left"/>
      <w:pPr>
        <w:tabs>
          <w:tab w:val="num" w:pos="3600"/>
        </w:tabs>
        <w:ind w:left="3600" w:hanging="360"/>
      </w:pPr>
      <w:rPr>
        <w:rFonts w:hint="default" w:ascii="Symbol" w:hAnsi="Symbol"/>
      </w:rPr>
    </w:lvl>
    <w:lvl w:ilvl="5" w:tplc="0368E7B8" w:tentative="true">
      <w:start w:val="1"/>
      <w:numFmt w:val="bullet"/>
      <w:lvlText w:val=""/>
      <w:lvlJc w:val="left"/>
      <w:pPr>
        <w:tabs>
          <w:tab w:val="num" w:pos="4320"/>
        </w:tabs>
        <w:ind w:left="4320" w:hanging="360"/>
      </w:pPr>
      <w:rPr>
        <w:rFonts w:hint="default" w:ascii="Symbol" w:hAnsi="Symbol"/>
      </w:rPr>
    </w:lvl>
    <w:lvl w:ilvl="6" w:tplc="43F47C44" w:tentative="true">
      <w:start w:val="1"/>
      <w:numFmt w:val="bullet"/>
      <w:lvlText w:val=""/>
      <w:lvlJc w:val="left"/>
      <w:pPr>
        <w:tabs>
          <w:tab w:val="num" w:pos="5040"/>
        </w:tabs>
        <w:ind w:left="5040" w:hanging="360"/>
      </w:pPr>
      <w:rPr>
        <w:rFonts w:hint="default" w:ascii="Symbol" w:hAnsi="Symbol"/>
      </w:rPr>
    </w:lvl>
    <w:lvl w:ilvl="7" w:tplc="CD52597E" w:tentative="true">
      <w:start w:val="1"/>
      <w:numFmt w:val="bullet"/>
      <w:lvlText w:val=""/>
      <w:lvlJc w:val="left"/>
      <w:pPr>
        <w:tabs>
          <w:tab w:val="num" w:pos="5760"/>
        </w:tabs>
        <w:ind w:left="5760" w:hanging="360"/>
      </w:pPr>
      <w:rPr>
        <w:rFonts w:hint="default" w:ascii="Symbol" w:hAnsi="Symbol"/>
      </w:rPr>
    </w:lvl>
    <w:lvl w:ilvl="8" w:tplc="C7A0BF72" w:tentative="true">
      <w:start w:val="1"/>
      <w:numFmt w:val="bullet"/>
      <w:lvlText w:val=""/>
      <w:lvlJc w:val="left"/>
      <w:pPr>
        <w:tabs>
          <w:tab w:val="num" w:pos="6480"/>
        </w:tabs>
        <w:ind w:left="6480" w:hanging="360"/>
      </w:pPr>
      <w:rPr>
        <w:rFonts w:hint="default" w:ascii="Symbol" w:hAnsi="Symbol"/>
      </w:rPr>
    </w:lvl>
  </w:abstractNum>
  <w:abstractNum w:abstractNumId="1">
    <w:nsid w:val="17E2750F"/>
    <w:multiLevelType w:val="hybridMultilevel"/>
    <w:tmpl w:val="4CC0F3DC"/>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2141679"/>
    <w:multiLevelType w:val="hybridMultilevel"/>
    <w:tmpl w:val="363C13A6"/>
    <w:lvl w:ilvl="0" w:tplc="041A0011">
      <w:start w:val="1"/>
      <w:numFmt w:val="decimal"/>
      <w:lvlText w:val="%1)"/>
      <w:lvlJc w:val="left"/>
      <w:pPr>
        <w:ind w:left="360" w:hanging="360"/>
      </w:p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2520" w:hanging="360"/>
      </w:p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3">
    <w:nsid w:val="2B897097"/>
    <w:multiLevelType w:val="hybridMultilevel"/>
    <w:tmpl w:val="63CC0900"/>
    <w:lvl w:ilvl="0" w:tplc="041A0011">
      <w:start w:val="1"/>
      <w:numFmt w:val="decimal"/>
      <w:lvlText w:val="%1)"/>
      <w:lvlJc w:val="left"/>
      <w:pPr>
        <w:ind w:left="360" w:hanging="360"/>
      </w:p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4">
    <w:nsid w:val="3A3D62AD"/>
    <w:multiLevelType w:val="hybridMultilevel"/>
    <w:tmpl w:val="9AB0C9DE"/>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5">
    <w:nsid w:val="42696F41"/>
    <w:multiLevelType w:val="hybridMultilevel"/>
    <w:tmpl w:val="D8EA3EBE"/>
    <w:lvl w:ilvl="0" w:tplc="7130A86E">
      <w:start w:val="1"/>
      <w:numFmt w:val="lowerLetter"/>
      <w:lvlText w:val="%1)"/>
      <w:lvlJc w:val="left"/>
      <w:pPr>
        <w:ind w:left="1282"/>
      </w:pPr>
      <w:rPr>
        <w:rFonts w:ascii="Calibri" w:hAnsi="Calibri" w:eastAsia="Calibri" w:cs="Calibri"/>
        <w:b w:val="false"/>
        <w:i w:val="false"/>
        <w:strike w:val="false"/>
        <w:dstrike w:val="false"/>
        <w:color w:val="000000"/>
        <w:sz w:val="30"/>
        <w:szCs w:val="30"/>
        <w:u w:val="none" w:color="000000"/>
        <w:bdr w:val="none" w:color="auto" w:sz="0" w:space="0"/>
        <w:shd w:val="clear" w:color="auto" w:fill="auto"/>
        <w:vertAlign w:val="baseline"/>
      </w:rPr>
    </w:lvl>
    <w:lvl w:ilvl="1" w:tplc="2CA2CD4E">
      <w:start w:val="1"/>
      <w:numFmt w:val="lowerLetter"/>
      <w:lvlText w:val="%2"/>
      <w:lvlJc w:val="left"/>
      <w:pPr>
        <w:ind w:left="2005"/>
      </w:pPr>
      <w:rPr>
        <w:rFonts w:ascii="Calibri" w:hAnsi="Calibri" w:eastAsia="Calibri" w:cs="Calibri"/>
        <w:b w:val="false"/>
        <w:i w:val="false"/>
        <w:strike w:val="false"/>
        <w:dstrike w:val="false"/>
        <w:color w:val="000000"/>
        <w:sz w:val="30"/>
        <w:szCs w:val="30"/>
        <w:u w:val="none" w:color="000000"/>
        <w:bdr w:val="none" w:color="auto" w:sz="0" w:space="0"/>
        <w:shd w:val="clear" w:color="auto" w:fill="auto"/>
        <w:vertAlign w:val="baseline"/>
      </w:rPr>
    </w:lvl>
    <w:lvl w:ilvl="2" w:tplc="BEDEBBCA">
      <w:start w:val="1"/>
      <w:numFmt w:val="lowerRoman"/>
      <w:lvlText w:val="%3"/>
      <w:lvlJc w:val="left"/>
      <w:pPr>
        <w:ind w:left="2725"/>
      </w:pPr>
      <w:rPr>
        <w:rFonts w:ascii="Calibri" w:hAnsi="Calibri" w:eastAsia="Calibri" w:cs="Calibri"/>
        <w:b w:val="false"/>
        <w:i w:val="false"/>
        <w:strike w:val="false"/>
        <w:dstrike w:val="false"/>
        <w:color w:val="000000"/>
        <w:sz w:val="30"/>
        <w:szCs w:val="30"/>
        <w:u w:val="none" w:color="000000"/>
        <w:bdr w:val="none" w:color="auto" w:sz="0" w:space="0"/>
        <w:shd w:val="clear" w:color="auto" w:fill="auto"/>
        <w:vertAlign w:val="baseline"/>
      </w:rPr>
    </w:lvl>
    <w:lvl w:ilvl="3" w:tplc="CA84E4D6">
      <w:start w:val="1"/>
      <w:numFmt w:val="decimal"/>
      <w:lvlText w:val="%4"/>
      <w:lvlJc w:val="left"/>
      <w:pPr>
        <w:ind w:left="3445"/>
      </w:pPr>
      <w:rPr>
        <w:rFonts w:ascii="Calibri" w:hAnsi="Calibri" w:eastAsia="Calibri" w:cs="Calibri"/>
        <w:b w:val="false"/>
        <w:i w:val="false"/>
        <w:strike w:val="false"/>
        <w:dstrike w:val="false"/>
        <w:color w:val="000000"/>
        <w:sz w:val="30"/>
        <w:szCs w:val="30"/>
        <w:u w:val="none" w:color="000000"/>
        <w:bdr w:val="none" w:color="auto" w:sz="0" w:space="0"/>
        <w:shd w:val="clear" w:color="auto" w:fill="auto"/>
        <w:vertAlign w:val="baseline"/>
      </w:rPr>
    </w:lvl>
    <w:lvl w:ilvl="4" w:tplc="8A6AAC74">
      <w:start w:val="1"/>
      <w:numFmt w:val="lowerLetter"/>
      <w:lvlText w:val="%5"/>
      <w:lvlJc w:val="left"/>
      <w:pPr>
        <w:ind w:left="4165"/>
      </w:pPr>
      <w:rPr>
        <w:rFonts w:ascii="Calibri" w:hAnsi="Calibri" w:eastAsia="Calibri" w:cs="Calibri"/>
        <w:b w:val="false"/>
        <w:i w:val="false"/>
        <w:strike w:val="false"/>
        <w:dstrike w:val="false"/>
        <w:color w:val="000000"/>
        <w:sz w:val="30"/>
        <w:szCs w:val="30"/>
        <w:u w:val="none" w:color="000000"/>
        <w:bdr w:val="none" w:color="auto" w:sz="0" w:space="0"/>
        <w:shd w:val="clear" w:color="auto" w:fill="auto"/>
        <w:vertAlign w:val="baseline"/>
      </w:rPr>
    </w:lvl>
    <w:lvl w:ilvl="5" w:tplc="8A6A7434">
      <w:start w:val="1"/>
      <w:numFmt w:val="lowerRoman"/>
      <w:lvlText w:val="%6"/>
      <w:lvlJc w:val="left"/>
      <w:pPr>
        <w:ind w:left="4885"/>
      </w:pPr>
      <w:rPr>
        <w:rFonts w:ascii="Calibri" w:hAnsi="Calibri" w:eastAsia="Calibri" w:cs="Calibri"/>
        <w:b w:val="false"/>
        <w:i w:val="false"/>
        <w:strike w:val="false"/>
        <w:dstrike w:val="false"/>
        <w:color w:val="000000"/>
        <w:sz w:val="30"/>
        <w:szCs w:val="30"/>
        <w:u w:val="none" w:color="000000"/>
        <w:bdr w:val="none" w:color="auto" w:sz="0" w:space="0"/>
        <w:shd w:val="clear" w:color="auto" w:fill="auto"/>
        <w:vertAlign w:val="baseline"/>
      </w:rPr>
    </w:lvl>
    <w:lvl w:ilvl="6" w:tplc="4E3228D6">
      <w:start w:val="1"/>
      <w:numFmt w:val="decimal"/>
      <w:lvlText w:val="%7"/>
      <w:lvlJc w:val="left"/>
      <w:pPr>
        <w:ind w:left="5605"/>
      </w:pPr>
      <w:rPr>
        <w:rFonts w:ascii="Calibri" w:hAnsi="Calibri" w:eastAsia="Calibri" w:cs="Calibri"/>
        <w:b w:val="false"/>
        <w:i w:val="false"/>
        <w:strike w:val="false"/>
        <w:dstrike w:val="false"/>
        <w:color w:val="000000"/>
        <w:sz w:val="30"/>
        <w:szCs w:val="30"/>
        <w:u w:val="none" w:color="000000"/>
        <w:bdr w:val="none" w:color="auto" w:sz="0" w:space="0"/>
        <w:shd w:val="clear" w:color="auto" w:fill="auto"/>
        <w:vertAlign w:val="baseline"/>
      </w:rPr>
    </w:lvl>
    <w:lvl w:ilvl="7" w:tplc="EE96A174">
      <w:start w:val="1"/>
      <w:numFmt w:val="lowerLetter"/>
      <w:lvlText w:val="%8"/>
      <w:lvlJc w:val="left"/>
      <w:pPr>
        <w:ind w:left="6325"/>
      </w:pPr>
      <w:rPr>
        <w:rFonts w:ascii="Calibri" w:hAnsi="Calibri" w:eastAsia="Calibri" w:cs="Calibri"/>
        <w:b w:val="false"/>
        <w:i w:val="false"/>
        <w:strike w:val="false"/>
        <w:dstrike w:val="false"/>
        <w:color w:val="000000"/>
        <w:sz w:val="30"/>
        <w:szCs w:val="30"/>
        <w:u w:val="none" w:color="000000"/>
        <w:bdr w:val="none" w:color="auto" w:sz="0" w:space="0"/>
        <w:shd w:val="clear" w:color="auto" w:fill="auto"/>
        <w:vertAlign w:val="baseline"/>
      </w:rPr>
    </w:lvl>
    <w:lvl w:ilvl="8" w:tplc="6FF458AA">
      <w:start w:val="1"/>
      <w:numFmt w:val="lowerRoman"/>
      <w:lvlText w:val="%9"/>
      <w:lvlJc w:val="left"/>
      <w:pPr>
        <w:ind w:left="7045"/>
      </w:pPr>
      <w:rPr>
        <w:rFonts w:ascii="Calibri" w:hAnsi="Calibri" w:eastAsia="Calibri" w:cs="Calibri"/>
        <w:b w:val="false"/>
        <w:i w:val="false"/>
        <w:strike w:val="false"/>
        <w:dstrike w:val="false"/>
        <w:color w:val="000000"/>
        <w:sz w:val="30"/>
        <w:szCs w:val="30"/>
        <w:u w:val="none" w:color="000000"/>
        <w:bdr w:val="none" w:color="auto" w:sz="0" w:space="0"/>
        <w:shd w:val="clear" w:color="auto" w:fill="auto"/>
        <w:vertAlign w:val="baseline"/>
      </w:rPr>
    </w:lvl>
  </w:abstractNum>
  <w:abstractNum w:abstractNumId="6">
    <w:nsid w:val="44693915"/>
    <w:multiLevelType w:val="hybridMultilevel"/>
    <w:tmpl w:val="4F0C0084"/>
    <w:lvl w:ilvl="0" w:tplc="0F429D7A">
      <w:start w:val="1"/>
      <w:numFmt w:val="bullet"/>
      <w:lvlText w:val="•"/>
      <w:lvlPicBulletId w:val="0"/>
      <w:lvlJc w:val="left"/>
      <w:pPr>
        <w:ind w:left="953"/>
      </w:pPr>
      <w:rPr>
        <w:rFonts w:ascii="Calibri" w:hAnsi="Calibri" w:eastAsia="Calibri" w:cs="Calibri"/>
        <w:b w:val="false"/>
        <w:i w:val="false"/>
        <w:strike w:val="false"/>
        <w:dstrike w:val="false"/>
        <w:color w:val="000000"/>
        <w:sz w:val="28"/>
        <w:szCs w:val="28"/>
        <w:u w:val="none" w:color="000000"/>
        <w:bdr w:val="none" w:color="auto" w:sz="0" w:space="0"/>
        <w:shd w:val="clear" w:color="auto" w:fill="auto"/>
        <w:vertAlign w:val="baseline"/>
      </w:rPr>
    </w:lvl>
    <w:lvl w:ilvl="1" w:tplc="EF26488E">
      <w:start w:val="1"/>
      <w:numFmt w:val="bullet"/>
      <w:lvlText w:val="o"/>
      <w:lvlJc w:val="left"/>
      <w:pPr>
        <w:ind w:left="2438"/>
      </w:pPr>
      <w:rPr>
        <w:rFonts w:ascii="Calibri" w:hAnsi="Calibri" w:eastAsia="Calibri" w:cs="Calibri"/>
        <w:b w:val="false"/>
        <w:i w:val="false"/>
        <w:strike w:val="false"/>
        <w:dstrike w:val="false"/>
        <w:color w:val="000000"/>
        <w:sz w:val="28"/>
        <w:szCs w:val="28"/>
        <w:u w:val="none" w:color="000000"/>
        <w:bdr w:val="none" w:color="auto" w:sz="0" w:space="0"/>
        <w:shd w:val="clear" w:color="auto" w:fill="auto"/>
        <w:vertAlign w:val="baseline"/>
      </w:rPr>
    </w:lvl>
    <w:lvl w:ilvl="2" w:tplc="CE1EEF52">
      <w:start w:val="1"/>
      <w:numFmt w:val="bullet"/>
      <w:lvlText w:val="▪"/>
      <w:lvlJc w:val="left"/>
      <w:pPr>
        <w:ind w:left="3158"/>
      </w:pPr>
      <w:rPr>
        <w:rFonts w:ascii="Calibri" w:hAnsi="Calibri" w:eastAsia="Calibri" w:cs="Calibri"/>
        <w:b w:val="false"/>
        <w:i w:val="false"/>
        <w:strike w:val="false"/>
        <w:dstrike w:val="false"/>
        <w:color w:val="000000"/>
        <w:sz w:val="28"/>
        <w:szCs w:val="28"/>
        <w:u w:val="none" w:color="000000"/>
        <w:bdr w:val="none" w:color="auto" w:sz="0" w:space="0"/>
        <w:shd w:val="clear" w:color="auto" w:fill="auto"/>
        <w:vertAlign w:val="baseline"/>
      </w:rPr>
    </w:lvl>
    <w:lvl w:ilvl="3" w:tplc="DF4CEF0E">
      <w:start w:val="1"/>
      <w:numFmt w:val="bullet"/>
      <w:lvlText w:val="•"/>
      <w:lvlJc w:val="left"/>
      <w:pPr>
        <w:ind w:left="3878"/>
      </w:pPr>
      <w:rPr>
        <w:rFonts w:ascii="Calibri" w:hAnsi="Calibri" w:eastAsia="Calibri" w:cs="Calibri"/>
        <w:b w:val="false"/>
        <w:i w:val="false"/>
        <w:strike w:val="false"/>
        <w:dstrike w:val="false"/>
        <w:color w:val="000000"/>
        <w:sz w:val="28"/>
        <w:szCs w:val="28"/>
        <w:u w:val="none" w:color="000000"/>
        <w:bdr w:val="none" w:color="auto" w:sz="0" w:space="0"/>
        <w:shd w:val="clear" w:color="auto" w:fill="auto"/>
        <w:vertAlign w:val="baseline"/>
      </w:rPr>
    </w:lvl>
    <w:lvl w:ilvl="4" w:tplc="8F589F6A">
      <w:start w:val="1"/>
      <w:numFmt w:val="bullet"/>
      <w:lvlText w:val="o"/>
      <w:lvlJc w:val="left"/>
      <w:pPr>
        <w:ind w:left="4598"/>
      </w:pPr>
      <w:rPr>
        <w:rFonts w:ascii="Calibri" w:hAnsi="Calibri" w:eastAsia="Calibri" w:cs="Calibri"/>
        <w:b w:val="false"/>
        <w:i w:val="false"/>
        <w:strike w:val="false"/>
        <w:dstrike w:val="false"/>
        <w:color w:val="000000"/>
        <w:sz w:val="28"/>
        <w:szCs w:val="28"/>
        <w:u w:val="none" w:color="000000"/>
        <w:bdr w:val="none" w:color="auto" w:sz="0" w:space="0"/>
        <w:shd w:val="clear" w:color="auto" w:fill="auto"/>
        <w:vertAlign w:val="baseline"/>
      </w:rPr>
    </w:lvl>
    <w:lvl w:ilvl="5" w:tplc="0F545982">
      <w:start w:val="1"/>
      <w:numFmt w:val="bullet"/>
      <w:lvlText w:val="▪"/>
      <w:lvlJc w:val="left"/>
      <w:pPr>
        <w:ind w:left="5318"/>
      </w:pPr>
      <w:rPr>
        <w:rFonts w:ascii="Calibri" w:hAnsi="Calibri" w:eastAsia="Calibri" w:cs="Calibri"/>
        <w:b w:val="false"/>
        <w:i w:val="false"/>
        <w:strike w:val="false"/>
        <w:dstrike w:val="false"/>
        <w:color w:val="000000"/>
        <w:sz w:val="28"/>
        <w:szCs w:val="28"/>
        <w:u w:val="none" w:color="000000"/>
        <w:bdr w:val="none" w:color="auto" w:sz="0" w:space="0"/>
        <w:shd w:val="clear" w:color="auto" w:fill="auto"/>
        <w:vertAlign w:val="baseline"/>
      </w:rPr>
    </w:lvl>
    <w:lvl w:ilvl="6" w:tplc="6B5056A4">
      <w:start w:val="1"/>
      <w:numFmt w:val="bullet"/>
      <w:lvlText w:val="•"/>
      <w:lvlJc w:val="left"/>
      <w:pPr>
        <w:ind w:left="6038"/>
      </w:pPr>
      <w:rPr>
        <w:rFonts w:ascii="Calibri" w:hAnsi="Calibri" w:eastAsia="Calibri" w:cs="Calibri"/>
        <w:b w:val="false"/>
        <w:i w:val="false"/>
        <w:strike w:val="false"/>
        <w:dstrike w:val="false"/>
        <w:color w:val="000000"/>
        <w:sz w:val="28"/>
        <w:szCs w:val="28"/>
        <w:u w:val="none" w:color="000000"/>
        <w:bdr w:val="none" w:color="auto" w:sz="0" w:space="0"/>
        <w:shd w:val="clear" w:color="auto" w:fill="auto"/>
        <w:vertAlign w:val="baseline"/>
      </w:rPr>
    </w:lvl>
    <w:lvl w:ilvl="7" w:tplc="5302E8AE">
      <w:start w:val="1"/>
      <w:numFmt w:val="bullet"/>
      <w:lvlText w:val="o"/>
      <w:lvlJc w:val="left"/>
      <w:pPr>
        <w:ind w:left="6758"/>
      </w:pPr>
      <w:rPr>
        <w:rFonts w:ascii="Calibri" w:hAnsi="Calibri" w:eastAsia="Calibri" w:cs="Calibri"/>
        <w:b w:val="false"/>
        <w:i w:val="false"/>
        <w:strike w:val="false"/>
        <w:dstrike w:val="false"/>
        <w:color w:val="000000"/>
        <w:sz w:val="28"/>
        <w:szCs w:val="28"/>
        <w:u w:val="none" w:color="000000"/>
        <w:bdr w:val="none" w:color="auto" w:sz="0" w:space="0"/>
        <w:shd w:val="clear" w:color="auto" w:fill="auto"/>
        <w:vertAlign w:val="baseline"/>
      </w:rPr>
    </w:lvl>
    <w:lvl w:ilvl="8" w:tplc="E01AD838">
      <w:start w:val="1"/>
      <w:numFmt w:val="bullet"/>
      <w:lvlText w:val="▪"/>
      <w:lvlJc w:val="left"/>
      <w:pPr>
        <w:ind w:left="7478"/>
      </w:pPr>
      <w:rPr>
        <w:rFonts w:ascii="Calibri" w:hAnsi="Calibri" w:eastAsia="Calibri" w:cs="Calibri"/>
        <w:b w:val="false"/>
        <w:i w:val="false"/>
        <w:strike w:val="false"/>
        <w:dstrike w:val="false"/>
        <w:color w:val="000000"/>
        <w:sz w:val="28"/>
        <w:szCs w:val="28"/>
        <w:u w:val="none" w:color="000000"/>
        <w:bdr w:val="none" w:color="auto" w:sz="0" w:space="0"/>
        <w:shd w:val="clear" w:color="auto" w:fill="auto"/>
        <w:vertAlign w:val="baseline"/>
      </w:rPr>
    </w:lvl>
  </w:abstractNum>
  <w:abstractNum w:abstractNumId="7">
    <w:nsid w:val="5091038D"/>
    <w:multiLevelType w:val="hybridMultilevel"/>
    <w:tmpl w:val="9A5C3E94"/>
    <w:lvl w:ilvl="0" w:tplc="1B0E6224">
      <w:start w:val="18"/>
      <w:numFmt w:val="bullet"/>
      <w:lvlText w:val=""/>
      <w:lvlJc w:val="left"/>
      <w:pPr>
        <w:ind w:left="1128" w:hanging="360"/>
      </w:pPr>
      <w:rPr>
        <w:rFonts w:hint="default" w:ascii="Symbol" w:hAnsi="Symbol" w:eastAsia="Times New Roman" w:cs="Arial"/>
      </w:rPr>
    </w:lvl>
    <w:lvl w:ilvl="1" w:tplc="041A0003" w:tentative="true">
      <w:start w:val="1"/>
      <w:numFmt w:val="bullet"/>
      <w:lvlText w:val="o"/>
      <w:lvlJc w:val="left"/>
      <w:pPr>
        <w:ind w:left="1848" w:hanging="360"/>
      </w:pPr>
      <w:rPr>
        <w:rFonts w:hint="default" w:ascii="Courier New" w:hAnsi="Courier New" w:cs="Courier New"/>
      </w:rPr>
    </w:lvl>
    <w:lvl w:ilvl="2" w:tplc="041A0005" w:tentative="true">
      <w:start w:val="1"/>
      <w:numFmt w:val="bullet"/>
      <w:lvlText w:val=""/>
      <w:lvlJc w:val="left"/>
      <w:pPr>
        <w:ind w:left="2568" w:hanging="360"/>
      </w:pPr>
      <w:rPr>
        <w:rFonts w:hint="default" w:ascii="Wingdings" w:hAnsi="Wingdings"/>
      </w:rPr>
    </w:lvl>
    <w:lvl w:ilvl="3" w:tplc="041A0001" w:tentative="true">
      <w:start w:val="1"/>
      <w:numFmt w:val="bullet"/>
      <w:lvlText w:val=""/>
      <w:lvlJc w:val="left"/>
      <w:pPr>
        <w:ind w:left="3288" w:hanging="360"/>
      </w:pPr>
      <w:rPr>
        <w:rFonts w:hint="default" w:ascii="Symbol" w:hAnsi="Symbol"/>
      </w:rPr>
    </w:lvl>
    <w:lvl w:ilvl="4" w:tplc="041A0003" w:tentative="true">
      <w:start w:val="1"/>
      <w:numFmt w:val="bullet"/>
      <w:lvlText w:val="o"/>
      <w:lvlJc w:val="left"/>
      <w:pPr>
        <w:ind w:left="4008" w:hanging="360"/>
      </w:pPr>
      <w:rPr>
        <w:rFonts w:hint="default" w:ascii="Courier New" w:hAnsi="Courier New" w:cs="Courier New"/>
      </w:rPr>
    </w:lvl>
    <w:lvl w:ilvl="5" w:tplc="041A0005" w:tentative="true">
      <w:start w:val="1"/>
      <w:numFmt w:val="bullet"/>
      <w:lvlText w:val=""/>
      <w:lvlJc w:val="left"/>
      <w:pPr>
        <w:ind w:left="4728" w:hanging="360"/>
      </w:pPr>
      <w:rPr>
        <w:rFonts w:hint="default" w:ascii="Wingdings" w:hAnsi="Wingdings"/>
      </w:rPr>
    </w:lvl>
    <w:lvl w:ilvl="6" w:tplc="041A0001" w:tentative="true">
      <w:start w:val="1"/>
      <w:numFmt w:val="bullet"/>
      <w:lvlText w:val=""/>
      <w:lvlJc w:val="left"/>
      <w:pPr>
        <w:ind w:left="5448" w:hanging="360"/>
      </w:pPr>
      <w:rPr>
        <w:rFonts w:hint="default" w:ascii="Symbol" w:hAnsi="Symbol"/>
      </w:rPr>
    </w:lvl>
    <w:lvl w:ilvl="7" w:tplc="041A0003" w:tentative="true">
      <w:start w:val="1"/>
      <w:numFmt w:val="bullet"/>
      <w:lvlText w:val="o"/>
      <w:lvlJc w:val="left"/>
      <w:pPr>
        <w:ind w:left="6168" w:hanging="360"/>
      </w:pPr>
      <w:rPr>
        <w:rFonts w:hint="default" w:ascii="Courier New" w:hAnsi="Courier New" w:cs="Courier New"/>
      </w:rPr>
    </w:lvl>
    <w:lvl w:ilvl="8" w:tplc="041A0005" w:tentative="true">
      <w:start w:val="1"/>
      <w:numFmt w:val="bullet"/>
      <w:lvlText w:val=""/>
      <w:lvlJc w:val="left"/>
      <w:pPr>
        <w:ind w:left="6888" w:hanging="360"/>
      </w:pPr>
      <w:rPr>
        <w:rFonts w:hint="default" w:ascii="Wingdings" w:hAnsi="Wingdings"/>
      </w:rPr>
    </w:lvl>
  </w:abstractNum>
  <w:abstractNum w:abstractNumId="8">
    <w:nsid w:val="569678F8"/>
    <w:multiLevelType w:val="hybridMultilevel"/>
    <w:tmpl w:val="2968F80E"/>
    <w:lvl w:ilvl="0" w:tplc="041A0011">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9">
    <w:nsid w:val="59E61D95"/>
    <w:multiLevelType w:val="hybridMultilevel"/>
    <w:tmpl w:val="BBC88774"/>
    <w:lvl w:ilvl="0" w:tplc="3CCAA432">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5E50688F"/>
    <w:multiLevelType w:val="hybridMultilevel"/>
    <w:tmpl w:val="36666082"/>
    <w:lvl w:ilvl="0" w:tplc="041A0011">
      <w:start w:val="1"/>
      <w:numFmt w:val="decimal"/>
      <w:lvlText w:val="%1)"/>
      <w:lvlJc w:val="left"/>
      <w:pPr>
        <w:ind w:left="360" w:hanging="360"/>
      </w:p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11">
    <w:nsid w:val="63E04DC7"/>
    <w:multiLevelType w:val="hybridMultilevel"/>
    <w:tmpl w:val="01F8D40E"/>
    <w:lvl w:ilvl="0" w:tplc="A48AE348">
      <w:start w:val="1"/>
      <w:numFmt w:val="lowerLetter"/>
      <w:lvlText w:val="%1)"/>
      <w:lvlJc w:val="left"/>
      <w:pPr>
        <w:ind w:left="1085"/>
      </w:pPr>
      <w:rPr>
        <w:rFonts w:ascii="Calibri" w:hAnsi="Calibri" w:eastAsia="Calibri" w:cs="Calibri"/>
        <w:b w:val="false"/>
        <w:i w:val="false"/>
        <w:strike w:val="false"/>
        <w:dstrike w:val="false"/>
        <w:color w:val="000000"/>
        <w:sz w:val="32"/>
        <w:szCs w:val="32"/>
        <w:u w:val="none" w:color="000000"/>
        <w:bdr w:val="none" w:color="auto" w:sz="0" w:space="0"/>
        <w:shd w:val="clear" w:color="auto" w:fill="auto"/>
        <w:vertAlign w:val="baseline"/>
      </w:rPr>
    </w:lvl>
    <w:lvl w:ilvl="1" w:tplc="E748385A">
      <w:start w:val="1"/>
      <w:numFmt w:val="lowerLetter"/>
      <w:lvlText w:val="%2"/>
      <w:lvlJc w:val="left"/>
      <w:pPr>
        <w:ind w:left="1819"/>
      </w:pPr>
      <w:rPr>
        <w:rFonts w:ascii="Calibri" w:hAnsi="Calibri" w:eastAsia="Calibri" w:cs="Calibri"/>
        <w:b w:val="false"/>
        <w:i w:val="false"/>
        <w:strike w:val="false"/>
        <w:dstrike w:val="false"/>
        <w:color w:val="000000"/>
        <w:sz w:val="32"/>
        <w:szCs w:val="32"/>
        <w:u w:val="none" w:color="000000"/>
        <w:bdr w:val="none" w:color="auto" w:sz="0" w:space="0"/>
        <w:shd w:val="clear" w:color="auto" w:fill="auto"/>
        <w:vertAlign w:val="baseline"/>
      </w:rPr>
    </w:lvl>
    <w:lvl w:ilvl="2" w:tplc="543CF848">
      <w:start w:val="1"/>
      <w:numFmt w:val="lowerRoman"/>
      <w:lvlText w:val="%3"/>
      <w:lvlJc w:val="left"/>
      <w:pPr>
        <w:ind w:left="2539"/>
      </w:pPr>
      <w:rPr>
        <w:rFonts w:ascii="Calibri" w:hAnsi="Calibri" w:eastAsia="Calibri" w:cs="Calibri"/>
        <w:b w:val="false"/>
        <w:i w:val="false"/>
        <w:strike w:val="false"/>
        <w:dstrike w:val="false"/>
        <w:color w:val="000000"/>
        <w:sz w:val="32"/>
        <w:szCs w:val="32"/>
        <w:u w:val="none" w:color="000000"/>
        <w:bdr w:val="none" w:color="auto" w:sz="0" w:space="0"/>
        <w:shd w:val="clear" w:color="auto" w:fill="auto"/>
        <w:vertAlign w:val="baseline"/>
      </w:rPr>
    </w:lvl>
    <w:lvl w:ilvl="3" w:tplc="7CA4000C">
      <w:start w:val="1"/>
      <w:numFmt w:val="decimal"/>
      <w:lvlText w:val="%4"/>
      <w:lvlJc w:val="left"/>
      <w:pPr>
        <w:ind w:left="3259"/>
      </w:pPr>
      <w:rPr>
        <w:rFonts w:ascii="Calibri" w:hAnsi="Calibri" w:eastAsia="Calibri" w:cs="Calibri"/>
        <w:b w:val="false"/>
        <w:i w:val="false"/>
        <w:strike w:val="false"/>
        <w:dstrike w:val="false"/>
        <w:color w:val="000000"/>
        <w:sz w:val="32"/>
        <w:szCs w:val="32"/>
        <w:u w:val="none" w:color="000000"/>
        <w:bdr w:val="none" w:color="auto" w:sz="0" w:space="0"/>
        <w:shd w:val="clear" w:color="auto" w:fill="auto"/>
        <w:vertAlign w:val="baseline"/>
      </w:rPr>
    </w:lvl>
    <w:lvl w:ilvl="4" w:tplc="30348508">
      <w:start w:val="1"/>
      <w:numFmt w:val="lowerLetter"/>
      <w:lvlText w:val="%5"/>
      <w:lvlJc w:val="left"/>
      <w:pPr>
        <w:ind w:left="3979"/>
      </w:pPr>
      <w:rPr>
        <w:rFonts w:ascii="Calibri" w:hAnsi="Calibri" w:eastAsia="Calibri" w:cs="Calibri"/>
        <w:b w:val="false"/>
        <w:i w:val="false"/>
        <w:strike w:val="false"/>
        <w:dstrike w:val="false"/>
        <w:color w:val="000000"/>
        <w:sz w:val="32"/>
        <w:szCs w:val="32"/>
        <w:u w:val="none" w:color="000000"/>
        <w:bdr w:val="none" w:color="auto" w:sz="0" w:space="0"/>
        <w:shd w:val="clear" w:color="auto" w:fill="auto"/>
        <w:vertAlign w:val="baseline"/>
      </w:rPr>
    </w:lvl>
    <w:lvl w:ilvl="5" w:tplc="FA041854">
      <w:start w:val="1"/>
      <w:numFmt w:val="lowerRoman"/>
      <w:lvlText w:val="%6"/>
      <w:lvlJc w:val="left"/>
      <w:pPr>
        <w:ind w:left="4699"/>
      </w:pPr>
      <w:rPr>
        <w:rFonts w:ascii="Calibri" w:hAnsi="Calibri" w:eastAsia="Calibri" w:cs="Calibri"/>
        <w:b w:val="false"/>
        <w:i w:val="false"/>
        <w:strike w:val="false"/>
        <w:dstrike w:val="false"/>
        <w:color w:val="000000"/>
        <w:sz w:val="32"/>
        <w:szCs w:val="32"/>
        <w:u w:val="none" w:color="000000"/>
        <w:bdr w:val="none" w:color="auto" w:sz="0" w:space="0"/>
        <w:shd w:val="clear" w:color="auto" w:fill="auto"/>
        <w:vertAlign w:val="baseline"/>
      </w:rPr>
    </w:lvl>
    <w:lvl w:ilvl="6" w:tplc="CDE0A2F2">
      <w:start w:val="1"/>
      <w:numFmt w:val="decimal"/>
      <w:lvlText w:val="%7"/>
      <w:lvlJc w:val="left"/>
      <w:pPr>
        <w:ind w:left="5419"/>
      </w:pPr>
      <w:rPr>
        <w:rFonts w:ascii="Calibri" w:hAnsi="Calibri" w:eastAsia="Calibri" w:cs="Calibri"/>
        <w:b w:val="false"/>
        <w:i w:val="false"/>
        <w:strike w:val="false"/>
        <w:dstrike w:val="false"/>
        <w:color w:val="000000"/>
        <w:sz w:val="32"/>
        <w:szCs w:val="32"/>
        <w:u w:val="none" w:color="000000"/>
        <w:bdr w:val="none" w:color="auto" w:sz="0" w:space="0"/>
        <w:shd w:val="clear" w:color="auto" w:fill="auto"/>
        <w:vertAlign w:val="baseline"/>
      </w:rPr>
    </w:lvl>
    <w:lvl w:ilvl="7" w:tplc="B31CC7C6">
      <w:start w:val="1"/>
      <w:numFmt w:val="lowerLetter"/>
      <w:lvlText w:val="%8"/>
      <w:lvlJc w:val="left"/>
      <w:pPr>
        <w:ind w:left="6139"/>
      </w:pPr>
      <w:rPr>
        <w:rFonts w:ascii="Calibri" w:hAnsi="Calibri" w:eastAsia="Calibri" w:cs="Calibri"/>
        <w:b w:val="false"/>
        <w:i w:val="false"/>
        <w:strike w:val="false"/>
        <w:dstrike w:val="false"/>
        <w:color w:val="000000"/>
        <w:sz w:val="32"/>
        <w:szCs w:val="32"/>
        <w:u w:val="none" w:color="000000"/>
        <w:bdr w:val="none" w:color="auto" w:sz="0" w:space="0"/>
        <w:shd w:val="clear" w:color="auto" w:fill="auto"/>
        <w:vertAlign w:val="baseline"/>
      </w:rPr>
    </w:lvl>
    <w:lvl w:ilvl="8" w:tplc="7E1EA82A">
      <w:start w:val="1"/>
      <w:numFmt w:val="lowerRoman"/>
      <w:lvlText w:val="%9"/>
      <w:lvlJc w:val="left"/>
      <w:pPr>
        <w:ind w:left="6859"/>
      </w:pPr>
      <w:rPr>
        <w:rFonts w:ascii="Calibri" w:hAnsi="Calibri" w:eastAsia="Calibri" w:cs="Calibri"/>
        <w:b w:val="false"/>
        <w:i w:val="false"/>
        <w:strike w:val="false"/>
        <w:dstrike w:val="false"/>
        <w:color w:val="000000"/>
        <w:sz w:val="32"/>
        <w:szCs w:val="32"/>
        <w:u w:val="none" w:color="000000"/>
        <w:bdr w:val="none" w:color="auto" w:sz="0" w:space="0"/>
        <w:shd w:val="clear" w:color="auto" w:fill="auto"/>
        <w:vertAlign w:val="baseline"/>
      </w:rPr>
    </w:lvl>
  </w:abstractNum>
  <w:abstractNum w:abstractNumId="12">
    <w:nsid w:val="66D11DFF"/>
    <w:multiLevelType w:val="hybridMultilevel"/>
    <w:tmpl w:val="AACE39A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6DC26AB3"/>
    <w:multiLevelType w:val="hybridMultilevel"/>
    <w:tmpl w:val="47B087B8"/>
    <w:lvl w:ilvl="0" w:tplc="A6685C1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4">
    <w:nsid w:val="71EC4670"/>
    <w:multiLevelType w:val="hybridMultilevel"/>
    <w:tmpl w:val="64B60A58"/>
    <w:lvl w:ilvl="0" w:tplc="9E247596">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8"/>
  </w:num>
  <w:num w:numId="2">
    <w:abstractNumId w:val="10"/>
  </w:num>
  <w:num w:numId="3">
    <w:abstractNumId w:val="12"/>
  </w:num>
  <w:num w:numId="4">
    <w:abstractNumId w:val="3"/>
  </w:num>
  <w:num w:numId="5">
    <w:abstractNumId w:val="9"/>
  </w:num>
  <w:num w:numId="6">
    <w:abstractNumId w:val="1"/>
  </w:num>
  <w:num w:numId="7">
    <w:abstractNumId w:val="4"/>
  </w:num>
  <w:num w:numId="8">
    <w:abstractNumId w:val="14"/>
  </w:num>
  <w:num w:numId="9">
    <w:abstractNumId w:val="2"/>
  </w:num>
  <w:num w:numId="10">
    <w:abstractNumId w:val="6"/>
  </w:num>
  <w:num w:numId="11">
    <w:abstractNumId w:val="5"/>
  </w:num>
  <w:num w:numId="12">
    <w:abstractNumId w:val="11"/>
  </w:num>
  <w:num w:numId="13">
    <w:abstractNumId w:val="0"/>
  </w:num>
  <w:num w:numId="14">
    <w:abstractNumId w:val="13"/>
  </w:num>
  <w:num w:numId="15">
    <w:abstractNumId w:val="7"/>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embedSystemFonts/>
  <w:proofState w:spelling="clean" w:grammar="clean"/>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1EB"/>
    <w:rsid w:val="000042B4"/>
    <w:rsid w:val="00022522"/>
    <w:rsid w:val="00026F38"/>
    <w:rsid w:val="00030347"/>
    <w:rsid w:val="000336CF"/>
    <w:rsid w:val="00040252"/>
    <w:rsid w:val="00047F8C"/>
    <w:rsid w:val="00055712"/>
    <w:rsid w:val="0006288D"/>
    <w:rsid w:val="0008070D"/>
    <w:rsid w:val="00080733"/>
    <w:rsid w:val="00082284"/>
    <w:rsid w:val="00085CFC"/>
    <w:rsid w:val="000874DC"/>
    <w:rsid w:val="00091A0A"/>
    <w:rsid w:val="00093C48"/>
    <w:rsid w:val="00093EE7"/>
    <w:rsid w:val="000954E6"/>
    <w:rsid w:val="000A051A"/>
    <w:rsid w:val="000A2E9E"/>
    <w:rsid w:val="000A3C88"/>
    <w:rsid w:val="000B290E"/>
    <w:rsid w:val="000B3B0F"/>
    <w:rsid w:val="000C3E02"/>
    <w:rsid w:val="000C5F92"/>
    <w:rsid w:val="000C6F6E"/>
    <w:rsid w:val="000D213C"/>
    <w:rsid w:val="000D35C5"/>
    <w:rsid w:val="000D69D8"/>
    <w:rsid w:val="000E5596"/>
    <w:rsid w:val="000F1409"/>
    <w:rsid w:val="000F246B"/>
    <w:rsid w:val="00100F29"/>
    <w:rsid w:val="001021EE"/>
    <w:rsid w:val="0010407E"/>
    <w:rsid w:val="00104E67"/>
    <w:rsid w:val="00107798"/>
    <w:rsid w:val="00112B18"/>
    <w:rsid w:val="00130573"/>
    <w:rsid w:val="001306EF"/>
    <w:rsid w:val="0013632F"/>
    <w:rsid w:val="00136608"/>
    <w:rsid w:val="00137F1B"/>
    <w:rsid w:val="001419E5"/>
    <w:rsid w:val="00143363"/>
    <w:rsid w:val="00152A50"/>
    <w:rsid w:val="00166A3C"/>
    <w:rsid w:val="001701B3"/>
    <w:rsid w:val="00170C06"/>
    <w:rsid w:val="001722E6"/>
    <w:rsid w:val="00172E99"/>
    <w:rsid w:val="00173AB4"/>
    <w:rsid w:val="00184F9B"/>
    <w:rsid w:val="00195D29"/>
    <w:rsid w:val="00197C94"/>
    <w:rsid w:val="001A0B74"/>
    <w:rsid w:val="001A2BA2"/>
    <w:rsid w:val="001A2CD3"/>
    <w:rsid w:val="001A39A2"/>
    <w:rsid w:val="001A4410"/>
    <w:rsid w:val="001B1293"/>
    <w:rsid w:val="001B26A7"/>
    <w:rsid w:val="001B3533"/>
    <w:rsid w:val="001C0C5B"/>
    <w:rsid w:val="001D6026"/>
    <w:rsid w:val="001E1891"/>
    <w:rsid w:val="00202532"/>
    <w:rsid w:val="0020623A"/>
    <w:rsid w:val="00212802"/>
    <w:rsid w:val="00212F60"/>
    <w:rsid w:val="00215114"/>
    <w:rsid w:val="002167B3"/>
    <w:rsid w:val="002203B6"/>
    <w:rsid w:val="00220EB7"/>
    <w:rsid w:val="0022175B"/>
    <w:rsid w:val="00223C05"/>
    <w:rsid w:val="0023137A"/>
    <w:rsid w:val="00231BAD"/>
    <w:rsid w:val="002353F0"/>
    <w:rsid w:val="002374FF"/>
    <w:rsid w:val="002464D0"/>
    <w:rsid w:val="0025123E"/>
    <w:rsid w:val="00252C52"/>
    <w:rsid w:val="00255E96"/>
    <w:rsid w:val="00257120"/>
    <w:rsid w:val="00286D9C"/>
    <w:rsid w:val="00294ACA"/>
    <w:rsid w:val="00295B76"/>
    <w:rsid w:val="00296302"/>
    <w:rsid w:val="002A042F"/>
    <w:rsid w:val="002A2091"/>
    <w:rsid w:val="002A73B5"/>
    <w:rsid w:val="002A78C9"/>
    <w:rsid w:val="002C1A34"/>
    <w:rsid w:val="002C4CF4"/>
    <w:rsid w:val="002C78E6"/>
    <w:rsid w:val="002C7948"/>
    <w:rsid w:val="002D5E12"/>
    <w:rsid w:val="002D79EC"/>
    <w:rsid w:val="002E0DDD"/>
    <w:rsid w:val="002E55DB"/>
    <w:rsid w:val="002F04ED"/>
    <w:rsid w:val="002F3E95"/>
    <w:rsid w:val="002F58F3"/>
    <w:rsid w:val="002F5F52"/>
    <w:rsid w:val="002F5FD3"/>
    <w:rsid w:val="0030217E"/>
    <w:rsid w:val="0030373C"/>
    <w:rsid w:val="00316B6B"/>
    <w:rsid w:val="00321DC5"/>
    <w:rsid w:val="003235F1"/>
    <w:rsid w:val="00323694"/>
    <w:rsid w:val="003276CB"/>
    <w:rsid w:val="00332ED7"/>
    <w:rsid w:val="00333637"/>
    <w:rsid w:val="00344798"/>
    <w:rsid w:val="0035623B"/>
    <w:rsid w:val="00356BB1"/>
    <w:rsid w:val="00362252"/>
    <w:rsid w:val="00363E40"/>
    <w:rsid w:val="0037226E"/>
    <w:rsid w:val="003760FC"/>
    <w:rsid w:val="003764DF"/>
    <w:rsid w:val="003801B4"/>
    <w:rsid w:val="00385B41"/>
    <w:rsid w:val="003860E5"/>
    <w:rsid w:val="00392CAA"/>
    <w:rsid w:val="003A7017"/>
    <w:rsid w:val="003B04E6"/>
    <w:rsid w:val="003B2EE4"/>
    <w:rsid w:val="003B3BFF"/>
    <w:rsid w:val="003B523E"/>
    <w:rsid w:val="003C181C"/>
    <w:rsid w:val="003C4B06"/>
    <w:rsid w:val="003C5392"/>
    <w:rsid w:val="003D1AB9"/>
    <w:rsid w:val="003D28C0"/>
    <w:rsid w:val="003D461E"/>
    <w:rsid w:val="003D4641"/>
    <w:rsid w:val="003D7B4F"/>
    <w:rsid w:val="003E1932"/>
    <w:rsid w:val="003F2DF0"/>
    <w:rsid w:val="003F7BA0"/>
    <w:rsid w:val="004012D6"/>
    <w:rsid w:val="00413DFB"/>
    <w:rsid w:val="0043198A"/>
    <w:rsid w:val="00435547"/>
    <w:rsid w:val="00437EC9"/>
    <w:rsid w:val="00441E5F"/>
    <w:rsid w:val="004533E6"/>
    <w:rsid w:val="0045386D"/>
    <w:rsid w:val="0046336D"/>
    <w:rsid w:val="00463CD7"/>
    <w:rsid w:val="004645D3"/>
    <w:rsid w:val="00470634"/>
    <w:rsid w:val="0047295F"/>
    <w:rsid w:val="00473300"/>
    <w:rsid w:val="00481CDF"/>
    <w:rsid w:val="00491C8E"/>
    <w:rsid w:val="004A2F78"/>
    <w:rsid w:val="004A6311"/>
    <w:rsid w:val="004B19E5"/>
    <w:rsid w:val="004C2CCC"/>
    <w:rsid w:val="004C3094"/>
    <w:rsid w:val="004C3E5D"/>
    <w:rsid w:val="004D4AA0"/>
    <w:rsid w:val="004D59C5"/>
    <w:rsid w:val="004E2826"/>
    <w:rsid w:val="004E3A15"/>
    <w:rsid w:val="004E6B2D"/>
    <w:rsid w:val="004F0B99"/>
    <w:rsid w:val="004F1763"/>
    <w:rsid w:val="004F599F"/>
    <w:rsid w:val="00505363"/>
    <w:rsid w:val="00514456"/>
    <w:rsid w:val="00520F43"/>
    <w:rsid w:val="00523089"/>
    <w:rsid w:val="005273B6"/>
    <w:rsid w:val="00531054"/>
    <w:rsid w:val="005325D2"/>
    <w:rsid w:val="00536B9F"/>
    <w:rsid w:val="00543160"/>
    <w:rsid w:val="005436D6"/>
    <w:rsid w:val="00543AAE"/>
    <w:rsid w:val="00554F6B"/>
    <w:rsid w:val="005555C7"/>
    <w:rsid w:val="0055564F"/>
    <w:rsid w:val="00562E1C"/>
    <w:rsid w:val="0056417C"/>
    <w:rsid w:val="00564A51"/>
    <w:rsid w:val="00564E28"/>
    <w:rsid w:val="005677D1"/>
    <w:rsid w:val="00567E41"/>
    <w:rsid w:val="00571A0E"/>
    <w:rsid w:val="00574217"/>
    <w:rsid w:val="00580C3A"/>
    <w:rsid w:val="00591A82"/>
    <w:rsid w:val="00596586"/>
    <w:rsid w:val="005A1399"/>
    <w:rsid w:val="005A16D4"/>
    <w:rsid w:val="005A1A48"/>
    <w:rsid w:val="005B30E6"/>
    <w:rsid w:val="005B3425"/>
    <w:rsid w:val="005B36AA"/>
    <w:rsid w:val="005B3A99"/>
    <w:rsid w:val="005B3D3E"/>
    <w:rsid w:val="005B43F4"/>
    <w:rsid w:val="005B771E"/>
    <w:rsid w:val="005C10B7"/>
    <w:rsid w:val="005C310E"/>
    <w:rsid w:val="005D72D4"/>
    <w:rsid w:val="005D7609"/>
    <w:rsid w:val="005E5392"/>
    <w:rsid w:val="005E551D"/>
    <w:rsid w:val="005E6AAB"/>
    <w:rsid w:val="005F02ED"/>
    <w:rsid w:val="005F3159"/>
    <w:rsid w:val="005F4221"/>
    <w:rsid w:val="005F4F27"/>
    <w:rsid w:val="005F654B"/>
    <w:rsid w:val="0060288A"/>
    <w:rsid w:val="00611391"/>
    <w:rsid w:val="00611C64"/>
    <w:rsid w:val="006171DD"/>
    <w:rsid w:val="0062211F"/>
    <w:rsid w:val="00624E87"/>
    <w:rsid w:val="006274AF"/>
    <w:rsid w:val="0062751A"/>
    <w:rsid w:val="0063493C"/>
    <w:rsid w:val="0064757F"/>
    <w:rsid w:val="006507CC"/>
    <w:rsid w:val="00657FDC"/>
    <w:rsid w:val="00660432"/>
    <w:rsid w:val="00670B92"/>
    <w:rsid w:val="0067186C"/>
    <w:rsid w:val="006748F0"/>
    <w:rsid w:val="00680A3E"/>
    <w:rsid w:val="00682B09"/>
    <w:rsid w:val="006856EE"/>
    <w:rsid w:val="00685861"/>
    <w:rsid w:val="00686B23"/>
    <w:rsid w:val="00690923"/>
    <w:rsid w:val="00693FA5"/>
    <w:rsid w:val="006972C8"/>
    <w:rsid w:val="006A018E"/>
    <w:rsid w:val="006A0764"/>
    <w:rsid w:val="006A2142"/>
    <w:rsid w:val="006C02E5"/>
    <w:rsid w:val="006C19EB"/>
    <w:rsid w:val="006C620B"/>
    <w:rsid w:val="006D1120"/>
    <w:rsid w:val="006D1C9C"/>
    <w:rsid w:val="006E0203"/>
    <w:rsid w:val="006E6CDB"/>
    <w:rsid w:val="0070085A"/>
    <w:rsid w:val="00703CC1"/>
    <w:rsid w:val="00716427"/>
    <w:rsid w:val="007205FC"/>
    <w:rsid w:val="007232EC"/>
    <w:rsid w:val="00725514"/>
    <w:rsid w:val="00727854"/>
    <w:rsid w:val="00730556"/>
    <w:rsid w:val="00730CF0"/>
    <w:rsid w:val="00732D35"/>
    <w:rsid w:val="00734EA8"/>
    <w:rsid w:val="007401F0"/>
    <w:rsid w:val="007454CE"/>
    <w:rsid w:val="007455F4"/>
    <w:rsid w:val="00751882"/>
    <w:rsid w:val="00751C46"/>
    <w:rsid w:val="007534D3"/>
    <w:rsid w:val="00757071"/>
    <w:rsid w:val="00757F30"/>
    <w:rsid w:val="00760498"/>
    <w:rsid w:val="00760BDC"/>
    <w:rsid w:val="00765DC0"/>
    <w:rsid w:val="00766E9D"/>
    <w:rsid w:val="00772391"/>
    <w:rsid w:val="00784161"/>
    <w:rsid w:val="00790FFA"/>
    <w:rsid w:val="00795C49"/>
    <w:rsid w:val="007962ED"/>
    <w:rsid w:val="007968B5"/>
    <w:rsid w:val="00796DA1"/>
    <w:rsid w:val="007973D3"/>
    <w:rsid w:val="007A28E1"/>
    <w:rsid w:val="007A3DF7"/>
    <w:rsid w:val="007B17DC"/>
    <w:rsid w:val="007B1C52"/>
    <w:rsid w:val="007C28FD"/>
    <w:rsid w:val="007C2951"/>
    <w:rsid w:val="007C61D8"/>
    <w:rsid w:val="007C64EA"/>
    <w:rsid w:val="007D1873"/>
    <w:rsid w:val="007D2BEB"/>
    <w:rsid w:val="007D2EA8"/>
    <w:rsid w:val="007D4FE8"/>
    <w:rsid w:val="007E051F"/>
    <w:rsid w:val="007E09FA"/>
    <w:rsid w:val="007E1E48"/>
    <w:rsid w:val="007F39CD"/>
    <w:rsid w:val="007F7259"/>
    <w:rsid w:val="00804077"/>
    <w:rsid w:val="008153B6"/>
    <w:rsid w:val="00815FAC"/>
    <w:rsid w:val="00817A64"/>
    <w:rsid w:val="00820150"/>
    <w:rsid w:val="00824A37"/>
    <w:rsid w:val="00831F79"/>
    <w:rsid w:val="00832C1F"/>
    <w:rsid w:val="00835CB3"/>
    <w:rsid w:val="00843AEF"/>
    <w:rsid w:val="00845C77"/>
    <w:rsid w:val="0084606F"/>
    <w:rsid w:val="00851B06"/>
    <w:rsid w:val="00851D98"/>
    <w:rsid w:val="0085661B"/>
    <w:rsid w:val="00860D01"/>
    <w:rsid w:val="00861173"/>
    <w:rsid w:val="008618F1"/>
    <w:rsid w:val="00862D2B"/>
    <w:rsid w:val="00863467"/>
    <w:rsid w:val="00864B64"/>
    <w:rsid w:val="0086614B"/>
    <w:rsid w:val="00866F1D"/>
    <w:rsid w:val="008709CB"/>
    <w:rsid w:val="00882ACD"/>
    <w:rsid w:val="008957AC"/>
    <w:rsid w:val="008A29BF"/>
    <w:rsid w:val="008A6115"/>
    <w:rsid w:val="008B4049"/>
    <w:rsid w:val="008B6DD5"/>
    <w:rsid w:val="008B7C60"/>
    <w:rsid w:val="008B7DCE"/>
    <w:rsid w:val="008C22E8"/>
    <w:rsid w:val="008C326E"/>
    <w:rsid w:val="008D0012"/>
    <w:rsid w:val="008E1E9D"/>
    <w:rsid w:val="008E6874"/>
    <w:rsid w:val="008F3874"/>
    <w:rsid w:val="00902AE1"/>
    <w:rsid w:val="00911F64"/>
    <w:rsid w:val="009203CA"/>
    <w:rsid w:val="0092140D"/>
    <w:rsid w:val="00924057"/>
    <w:rsid w:val="00932B9E"/>
    <w:rsid w:val="00945C34"/>
    <w:rsid w:val="009474EE"/>
    <w:rsid w:val="00951464"/>
    <w:rsid w:val="009614E9"/>
    <w:rsid w:val="00963027"/>
    <w:rsid w:val="0096348C"/>
    <w:rsid w:val="009710FC"/>
    <w:rsid w:val="0097535C"/>
    <w:rsid w:val="00976D4F"/>
    <w:rsid w:val="009800E3"/>
    <w:rsid w:val="00980B41"/>
    <w:rsid w:val="009860E1"/>
    <w:rsid w:val="00990C5C"/>
    <w:rsid w:val="009A7384"/>
    <w:rsid w:val="009B074B"/>
    <w:rsid w:val="009B0BF1"/>
    <w:rsid w:val="009D1C05"/>
    <w:rsid w:val="009D20B9"/>
    <w:rsid w:val="009D3E40"/>
    <w:rsid w:val="009E020D"/>
    <w:rsid w:val="009E619A"/>
    <w:rsid w:val="009E63EC"/>
    <w:rsid w:val="009F2DA4"/>
    <w:rsid w:val="009F4CAA"/>
    <w:rsid w:val="00A047AE"/>
    <w:rsid w:val="00A06707"/>
    <w:rsid w:val="00A13F22"/>
    <w:rsid w:val="00A24110"/>
    <w:rsid w:val="00A3307F"/>
    <w:rsid w:val="00A37511"/>
    <w:rsid w:val="00A37E65"/>
    <w:rsid w:val="00A46916"/>
    <w:rsid w:val="00A476F7"/>
    <w:rsid w:val="00A519B4"/>
    <w:rsid w:val="00A54426"/>
    <w:rsid w:val="00A612DE"/>
    <w:rsid w:val="00A61CCC"/>
    <w:rsid w:val="00A6296B"/>
    <w:rsid w:val="00A630E0"/>
    <w:rsid w:val="00A64D0E"/>
    <w:rsid w:val="00A749F6"/>
    <w:rsid w:val="00A83465"/>
    <w:rsid w:val="00A87F90"/>
    <w:rsid w:val="00A90566"/>
    <w:rsid w:val="00AA0BFF"/>
    <w:rsid w:val="00AA140C"/>
    <w:rsid w:val="00AA39B7"/>
    <w:rsid w:val="00AB0250"/>
    <w:rsid w:val="00AB07FC"/>
    <w:rsid w:val="00AB2246"/>
    <w:rsid w:val="00AB445B"/>
    <w:rsid w:val="00AB77CC"/>
    <w:rsid w:val="00AC7F36"/>
    <w:rsid w:val="00AD0B02"/>
    <w:rsid w:val="00AD5C70"/>
    <w:rsid w:val="00AE074B"/>
    <w:rsid w:val="00AE7054"/>
    <w:rsid w:val="00AE7847"/>
    <w:rsid w:val="00AF6380"/>
    <w:rsid w:val="00B00421"/>
    <w:rsid w:val="00B01423"/>
    <w:rsid w:val="00B0636C"/>
    <w:rsid w:val="00B20D41"/>
    <w:rsid w:val="00B20D81"/>
    <w:rsid w:val="00B226CF"/>
    <w:rsid w:val="00B27FE1"/>
    <w:rsid w:val="00B3222A"/>
    <w:rsid w:val="00B3256F"/>
    <w:rsid w:val="00B36E82"/>
    <w:rsid w:val="00B44AE0"/>
    <w:rsid w:val="00B47C71"/>
    <w:rsid w:val="00B55938"/>
    <w:rsid w:val="00B60043"/>
    <w:rsid w:val="00B65775"/>
    <w:rsid w:val="00B66E34"/>
    <w:rsid w:val="00B711E5"/>
    <w:rsid w:val="00B73518"/>
    <w:rsid w:val="00B76EBF"/>
    <w:rsid w:val="00B779F3"/>
    <w:rsid w:val="00B849A9"/>
    <w:rsid w:val="00B86D8A"/>
    <w:rsid w:val="00B91A50"/>
    <w:rsid w:val="00B93175"/>
    <w:rsid w:val="00BA189F"/>
    <w:rsid w:val="00BA2239"/>
    <w:rsid w:val="00BA5FC1"/>
    <w:rsid w:val="00BB22DE"/>
    <w:rsid w:val="00BB7D2C"/>
    <w:rsid w:val="00BC230D"/>
    <w:rsid w:val="00BC531E"/>
    <w:rsid w:val="00BD4744"/>
    <w:rsid w:val="00BD6259"/>
    <w:rsid w:val="00BD6F7E"/>
    <w:rsid w:val="00BD75FA"/>
    <w:rsid w:val="00BE006E"/>
    <w:rsid w:val="00BE5BE0"/>
    <w:rsid w:val="00BF05F2"/>
    <w:rsid w:val="00BF10E3"/>
    <w:rsid w:val="00BF26A6"/>
    <w:rsid w:val="00BF311A"/>
    <w:rsid w:val="00C06A09"/>
    <w:rsid w:val="00C11680"/>
    <w:rsid w:val="00C116D7"/>
    <w:rsid w:val="00C12767"/>
    <w:rsid w:val="00C1428E"/>
    <w:rsid w:val="00C24FFD"/>
    <w:rsid w:val="00C32E9E"/>
    <w:rsid w:val="00C34DC7"/>
    <w:rsid w:val="00C519AA"/>
    <w:rsid w:val="00C52BC6"/>
    <w:rsid w:val="00C5655C"/>
    <w:rsid w:val="00C61FAF"/>
    <w:rsid w:val="00C65DB4"/>
    <w:rsid w:val="00C661EC"/>
    <w:rsid w:val="00C664ED"/>
    <w:rsid w:val="00C703D4"/>
    <w:rsid w:val="00C72497"/>
    <w:rsid w:val="00C7318B"/>
    <w:rsid w:val="00C73816"/>
    <w:rsid w:val="00C7523F"/>
    <w:rsid w:val="00C76C1F"/>
    <w:rsid w:val="00C77A4D"/>
    <w:rsid w:val="00C804B8"/>
    <w:rsid w:val="00C81FD9"/>
    <w:rsid w:val="00C85751"/>
    <w:rsid w:val="00CA5AD4"/>
    <w:rsid w:val="00CB1C4F"/>
    <w:rsid w:val="00CB29E0"/>
    <w:rsid w:val="00CB3F4D"/>
    <w:rsid w:val="00CB5006"/>
    <w:rsid w:val="00CC16C4"/>
    <w:rsid w:val="00CC3530"/>
    <w:rsid w:val="00CC5445"/>
    <w:rsid w:val="00CD2F11"/>
    <w:rsid w:val="00CE4F36"/>
    <w:rsid w:val="00CE7243"/>
    <w:rsid w:val="00CF38BD"/>
    <w:rsid w:val="00CF46BE"/>
    <w:rsid w:val="00CF47ED"/>
    <w:rsid w:val="00CF794E"/>
    <w:rsid w:val="00D0034B"/>
    <w:rsid w:val="00D02646"/>
    <w:rsid w:val="00D0796C"/>
    <w:rsid w:val="00D10142"/>
    <w:rsid w:val="00D14A95"/>
    <w:rsid w:val="00D15AB5"/>
    <w:rsid w:val="00D23CA7"/>
    <w:rsid w:val="00D266C9"/>
    <w:rsid w:val="00D326A0"/>
    <w:rsid w:val="00D36493"/>
    <w:rsid w:val="00D4113D"/>
    <w:rsid w:val="00D52561"/>
    <w:rsid w:val="00D613FF"/>
    <w:rsid w:val="00D61BAA"/>
    <w:rsid w:val="00D65A7B"/>
    <w:rsid w:val="00D73B3B"/>
    <w:rsid w:val="00D81C29"/>
    <w:rsid w:val="00D82A83"/>
    <w:rsid w:val="00D84BE8"/>
    <w:rsid w:val="00D877DC"/>
    <w:rsid w:val="00D90982"/>
    <w:rsid w:val="00D93808"/>
    <w:rsid w:val="00D94B09"/>
    <w:rsid w:val="00D95E64"/>
    <w:rsid w:val="00D9650C"/>
    <w:rsid w:val="00DA129E"/>
    <w:rsid w:val="00DA48BD"/>
    <w:rsid w:val="00DB14EC"/>
    <w:rsid w:val="00DB4BD7"/>
    <w:rsid w:val="00DB64E7"/>
    <w:rsid w:val="00DB657B"/>
    <w:rsid w:val="00DB69A7"/>
    <w:rsid w:val="00DC2171"/>
    <w:rsid w:val="00DC51EB"/>
    <w:rsid w:val="00DE5AFE"/>
    <w:rsid w:val="00DF18C4"/>
    <w:rsid w:val="00DF28B6"/>
    <w:rsid w:val="00DF32A4"/>
    <w:rsid w:val="00DF5EFC"/>
    <w:rsid w:val="00DF7D0F"/>
    <w:rsid w:val="00E00ED8"/>
    <w:rsid w:val="00E10A6C"/>
    <w:rsid w:val="00E24273"/>
    <w:rsid w:val="00E27DD4"/>
    <w:rsid w:val="00E33773"/>
    <w:rsid w:val="00E3799F"/>
    <w:rsid w:val="00E42F27"/>
    <w:rsid w:val="00E544B0"/>
    <w:rsid w:val="00E5551E"/>
    <w:rsid w:val="00E6156D"/>
    <w:rsid w:val="00E642B3"/>
    <w:rsid w:val="00E73197"/>
    <w:rsid w:val="00E733AB"/>
    <w:rsid w:val="00E74DB7"/>
    <w:rsid w:val="00E757E8"/>
    <w:rsid w:val="00E759E6"/>
    <w:rsid w:val="00E77229"/>
    <w:rsid w:val="00E77374"/>
    <w:rsid w:val="00E77D26"/>
    <w:rsid w:val="00E80736"/>
    <w:rsid w:val="00E828BF"/>
    <w:rsid w:val="00E84C70"/>
    <w:rsid w:val="00E871BE"/>
    <w:rsid w:val="00EA7E06"/>
    <w:rsid w:val="00EB0EFF"/>
    <w:rsid w:val="00EC24A6"/>
    <w:rsid w:val="00ED0504"/>
    <w:rsid w:val="00ED170C"/>
    <w:rsid w:val="00ED19ED"/>
    <w:rsid w:val="00ED22AE"/>
    <w:rsid w:val="00ED5272"/>
    <w:rsid w:val="00ED7615"/>
    <w:rsid w:val="00ED7728"/>
    <w:rsid w:val="00EE5A9A"/>
    <w:rsid w:val="00EF20D0"/>
    <w:rsid w:val="00EF4DBC"/>
    <w:rsid w:val="00F00410"/>
    <w:rsid w:val="00F07DDE"/>
    <w:rsid w:val="00F13711"/>
    <w:rsid w:val="00F25C57"/>
    <w:rsid w:val="00F269F8"/>
    <w:rsid w:val="00F2758B"/>
    <w:rsid w:val="00F27D68"/>
    <w:rsid w:val="00F335B1"/>
    <w:rsid w:val="00F34EAF"/>
    <w:rsid w:val="00F36E8F"/>
    <w:rsid w:val="00F37654"/>
    <w:rsid w:val="00F40B8F"/>
    <w:rsid w:val="00F43107"/>
    <w:rsid w:val="00F43A48"/>
    <w:rsid w:val="00F4535E"/>
    <w:rsid w:val="00F462AF"/>
    <w:rsid w:val="00F465F0"/>
    <w:rsid w:val="00F47371"/>
    <w:rsid w:val="00F5242C"/>
    <w:rsid w:val="00F60C46"/>
    <w:rsid w:val="00F70E85"/>
    <w:rsid w:val="00F71345"/>
    <w:rsid w:val="00F714C7"/>
    <w:rsid w:val="00F74D94"/>
    <w:rsid w:val="00F74EA7"/>
    <w:rsid w:val="00F7675D"/>
    <w:rsid w:val="00F82D5C"/>
    <w:rsid w:val="00F869E2"/>
    <w:rsid w:val="00F90578"/>
    <w:rsid w:val="00F95FFE"/>
    <w:rsid w:val="00FA1ACD"/>
    <w:rsid w:val="00FB2C35"/>
    <w:rsid w:val="00FB42C1"/>
    <w:rsid w:val="00FC6046"/>
    <w:rsid w:val="00FD78C2"/>
    <w:rsid w:val="00FE323D"/>
    <w:rsid w:val="00FE7B18"/>
    <w:rsid w:val="00FF1380"/>
    <w:rsid w:val="00FF347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8" v:ext="edit"/>
    <o:shapelayout v:ext="edit">
      <o:idmap data="1" v:ext="edit"/>
    </o:shapelayout>
  </w:shapeDefaults>
  <w:decimalSymbol w:val=","/>
  <w:listSeparator w:val=";"/>
  <w15:chartTrackingRefBased/>
  <w14:docId w14:val="6DB06F95"/>
  <w15:docId w15:val="{4106ED88-101C-4248-8B40-EC30E9BF2E4F}"/>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imes New Roman" w:cs="Arial"/>
        <w:color w:val="000000"/>
        <w:sz w:val="24"/>
        <w:szCs w:val="24"/>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footer" w:uiPriority="99"/>
    <w:lsdException w:name="caption" w:semiHidden="true" w:unhideWhenUsed="true" w:qFormat="true"/>
    <w:lsdException w:name="Title" w:qFormat="true"/>
    <w:lsdException w:name="Subtitle" w:qFormat="true"/>
    <w:lsdException w:name="Strong" w:qFormat="true"/>
    <w:lsdException w:name="Emphasis"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DC51EB"/>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C76C1F"/>
    <w:pPr>
      <w:keepNext/>
      <w:spacing w:before="240" w:after="60"/>
      <w:outlineLvl w:val="0"/>
    </w:pPr>
    <w:rPr>
      <w:rFonts w:ascii="Calibri Light" w:hAnsi="Calibri Light"/>
      <w:b/>
      <w:bCs/>
      <w:kern w:val="32"/>
      <w:sz w:val="32"/>
      <w:szCs w:val="32"/>
    </w:rPr>
  </w:style>
  <w:style w:type="paragraph" w:styleId="Naslov3">
    <w:name w:val="heading 3"/>
    <w:basedOn w:val="Normal"/>
    <w:next w:val="Normal"/>
    <w:qFormat/>
    <w:rsid w:val="00DC51EB"/>
    <w:pPr>
      <w:keepNext/>
      <w:overflowPunct/>
      <w:autoSpaceDE/>
      <w:autoSpaceDN/>
      <w:adjustRightInd/>
      <w:jc w:val="center"/>
      <w:textAlignment w:val="auto"/>
      <w:outlineLvl w:val="2"/>
    </w:pPr>
    <w:rPr>
      <w:b/>
      <w:bCs/>
    </w:rPr>
  </w:style>
  <w:style w:type="paragraph" w:styleId="Naslov5">
    <w:name w:val="heading 5"/>
    <w:basedOn w:val="Normal"/>
    <w:next w:val="Normal"/>
    <w:link w:val="Naslov5Char"/>
    <w:unhideWhenUsed/>
    <w:qFormat/>
    <w:rsid w:val="00C76C1F"/>
    <w:pPr>
      <w:spacing w:before="240" w:after="60"/>
      <w:outlineLvl w:val="4"/>
    </w:pPr>
    <w:rPr>
      <w:rFonts w:ascii="Calibri" w:hAnsi="Calibri"/>
      <w:b/>
      <w:bCs/>
      <w:i/>
      <w:iCs/>
      <w:sz w:val="26"/>
      <w:szCs w:val="26"/>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DC51EB"/>
    <w:pPr>
      <w:overflowPunct/>
      <w:autoSpaceDE/>
      <w:autoSpaceDN/>
      <w:adjustRightInd/>
      <w:jc w:val="both"/>
      <w:textAlignment w:val="auto"/>
    </w:pPr>
    <w:rPr>
      <w:sz w:val="22"/>
    </w:rPr>
  </w:style>
  <w:style w:type="paragraph" w:styleId="StandardWeb">
    <w:name w:val="Normal (Web)"/>
    <w:basedOn w:val="Normal"/>
    <w:rsid w:val="00DC51EB"/>
    <w:pPr>
      <w:overflowPunct/>
      <w:autoSpaceDE/>
      <w:autoSpaceDN/>
      <w:adjustRightInd/>
      <w:spacing w:line="288" w:lineRule="atLeast"/>
      <w:textAlignment w:val="auto"/>
    </w:pPr>
    <w:rPr>
      <w:rFonts w:ascii="Tahoma" w:hAnsi="Tahoma" w:cs="Tahoma"/>
      <w:color w:val="666666"/>
      <w:sz w:val="17"/>
      <w:szCs w:val="17"/>
    </w:rPr>
  </w:style>
  <w:style w:type="paragraph" w:styleId="Uvuenotijeloteksta">
    <w:name w:val="Body Text Indent"/>
    <w:basedOn w:val="Normal"/>
    <w:link w:val="UvuenotijelotekstaChar"/>
    <w:rsid w:val="00815FAC"/>
    <w:pPr>
      <w:spacing w:after="120"/>
      <w:ind w:left="283"/>
    </w:pPr>
  </w:style>
  <w:style w:type="character" w:styleId="UvuenotijelotekstaChar" w:customStyle="true">
    <w:name w:val="Uvučeno tijelo teksta Char"/>
    <w:link w:val="Uvuenotijeloteksta"/>
    <w:rsid w:val="00815FAC"/>
    <w:rPr>
      <w:lang w:val="en-GB"/>
    </w:rPr>
  </w:style>
  <w:style w:type="character" w:styleId="TijelotekstaChar" w:customStyle="true">
    <w:name w:val="Tijelo teksta Char"/>
    <w:link w:val="Tijeloteksta"/>
    <w:rsid w:val="0037226E"/>
    <w:rPr>
      <w:sz w:val="22"/>
    </w:rPr>
  </w:style>
  <w:style w:type="paragraph" w:styleId="Zaglavlje">
    <w:name w:val="header"/>
    <w:basedOn w:val="Normal"/>
    <w:link w:val="ZaglavljeChar"/>
    <w:uiPriority w:val="99"/>
    <w:rsid w:val="00F27D68"/>
    <w:pPr>
      <w:tabs>
        <w:tab w:val="center" w:pos="4536"/>
        <w:tab w:val="right" w:pos="9072"/>
      </w:tabs>
    </w:pPr>
  </w:style>
  <w:style w:type="character" w:styleId="ZaglavljeChar" w:customStyle="true">
    <w:name w:val="Zaglavlje Char"/>
    <w:link w:val="Zaglavlje"/>
    <w:uiPriority w:val="99"/>
    <w:rsid w:val="00F27D68"/>
    <w:rPr>
      <w:lang w:val="en-GB"/>
    </w:rPr>
  </w:style>
  <w:style w:type="paragraph" w:styleId="Podnoje">
    <w:name w:val="footer"/>
    <w:basedOn w:val="Normal"/>
    <w:link w:val="PodnojeChar"/>
    <w:uiPriority w:val="99"/>
    <w:rsid w:val="00F27D68"/>
    <w:pPr>
      <w:tabs>
        <w:tab w:val="center" w:pos="4536"/>
        <w:tab w:val="right" w:pos="9072"/>
      </w:tabs>
    </w:pPr>
  </w:style>
  <w:style w:type="character" w:styleId="PodnojeChar" w:customStyle="true">
    <w:name w:val="Podnožje Char"/>
    <w:link w:val="Podnoje"/>
    <w:uiPriority w:val="99"/>
    <w:rsid w:val="00F27D68"/>
    <w:rPr>
      <w:lang w:val="en-GB"/>
    </w:rPr>
  </w:style>
  <w:style w:type="paragraph" w:styleId="clanak" w:customStyle="true">
    <w:name w:val="clanak"/>
    <w:basedOn w:val="Normal"/>
    <w:rsid w:val="00195D29"/>
    <w:pPr>
      <w:overflowPunct/>
      <w:autoSpaceDE/>
      <w:autoSpaceDN/>
      <w:adjustRightInd/>
      <w:spacing w:before="100" w:beforeAutospacing="true" w:after="100" w:afterAutospacing="true"/>
      <w:jc w:val="center"/>
      <w:textAlignment w:val="auto"/>
    </w:pPr>
  </w:style>
  <w:style w:type="paragraph" w:styleId="t-9-8" w:customStyle="true">
    <w:name w:val="t-9-8"/>
    <w:basedOn w:val="Normal"/>
    <w:rsid w:val="00195D29"/>
    <w:pPr>
      <w:overflowPunct/>
      <w:autoSpaceDE/>
      <w:autoSpaceDN/>
      <w:adjustRightInd/>
      <w:spacing w:before="100" w:beforeAutospacing="true" w:after="100" w:afterAutospacing="true"/>
      <w:textAlignment w:val="auto"/>
    </w:pPr>
  </w:style>
  <w:style w:type="paragraph" w:styleId="Tekstbalonia">
    <w:name w:val="Balloon Text"/>
    <w:basedOn w:val="Normal"/>
    <w:link w:val="TekstbaloniaChar"/>
    <w:rsid w:val="00567E41"/>
    <w:rPr>
      <w:rFonts w:ascii="Tahoma" w:hAnsi="Tahoma" w:cs="Tahoma"/>
      <w:sz w:val="16"/>
      <w:szCs w:val="16"/>
    </w:rPr>
  </w:style>
  <w:style w:type="character" w:styleId="TekstbaloniaChar" w:customStyle="true">
    <w:name w:val="Tekst balončića Char"/>
    <w:link w:val="Tekstbalonia"/>
    <w:rsid w:val="00567E41"/>
    <w:rPr>
      <w:rFonts w:ascii="Tahoma" w:hAnsi="Tahoma" w:cs="Tahoma"/>
      <w:sz w:val="16"/>
      <w:szCs w:val="16"/>
    </w:rPr>
  </w:style>
  <w:style w:type="paragraph" w:styleId="clanak-" w:customStyle="true">
    <w:name w:val="clanak-"/>
    <w:basedOn w:val="Normal"/>
    <w:rsid w:val="00CF46BE"/>
    <w:pPr>
      <w:overflowPunct/>
      <w:autoSpaceDE/>
      <w:autoSpaceDN/>
      <w:adjustRightInd/>
      <w:spacing w:before="100" w:beforeAutospacing="true" w:after="225"/>
      <w:textAlignment w:val="auto"/>
    </w:pPr>
    <w:rPr>
      <w:color w:val="auto"/>
    </w:rPr>
  </w:style>
  <w:style w:type="character" w:styleId="kurziv" w:customStyle="true">
    <w:name w:val="kurziv"/>
    <w:rsid w:val="00817A64"/>
  </w:style>
  <w:style w:type="paragraph" w:styleId="Style9" w:customStyle="true">
    <w:name w:val="Style9"/>
    <w:basedOn w:val="Normal"/>
    <w:uiPriority w:val="99"/>
    <w:rsid w:val="007534D3"/>
    <w:pPr>
      <w:widowControl w:val="false"/>
      <w:overflowPunct/>
      <w:spacing w:line="278" w:lineRule="exact"/>
      <w:jc w:val="both"/>
      <w:textAlignment w:val="auto"/>
    </w:pPr>
    <w:rPr>
      <w:color w:val="auto"/>
    </w:rPr>
  </w:style>
  <w:style w:type="character" w:styleId="FontStyle20" w:customStyle="true">
    <w:name w:val="Font Style20"/>
    <w:uiPriority w:val="99"/>
    <w:rsid w:val="007534D3"/>
    <w:rPr>
      <w:rFonts w:ascii="Times New Roman" w:hAnsi="Times New Roman" w:cs="Times New Roman"/>
      <w:sz w:val="22"/>
      <w:szCs w:val="22"/>
    </w:rPr>
  </w:style>
  <w:style w:type="character" w:styleId="FontStyle21" w:customStyle="true">
    <w:name w:val="Font Style21"/>
    <w:uiPriority w:val="99"/>
    <w:rsid w:val="007534D3"/>
    <w:rPr>
      <w:rFonts w:ascii="Times New Roman" w:hAnsi="Times New Roman" w:cs="Times New Roman"/>
      <w:spacing w:val="-10"/>
      <w:sz w:val="22"/>
      <w:szCs w:val="22"/>
    </w:rPr>
  </w:style>
  <w:style w:type="character" w:styleId="FontStyle22" w:customStyle="true">
    <w:name w:val="Font Style22"/>
    <w:uiPriority w:val="99"/>
    <w:rsid w:val="007534D3"/>
    <w:rPr>
      <w:rFonts w:ascii="Times New Roman" w:hAnsi="Times New Roman" w:cs="Times New Roman"/>
      <w:i/>
      <w:iCs/>
      <w:sz w:val="22"/>
      <w:szCs w:val="22"/>
    </w:rPr>
  </w:style>
  <w:style w:type="character" w:styleId="FontStyle24" w:customStyle="true">
    <w:name w:val="Font Style24"/>
    <w:uiPriority w:val="99"/>
    <w:rsid w:val="007534D3"/>
    <w:rPr>
      <w:rFonts w:ascii="Times New Roman" w:hAnsi="Times New Roman" w:cs="Times New Roman"/>
      <w:i/>
      <w:iCs/>
      <w:sz w:val="22"/>
      <w:szCs w:val="22"/>
    </w:rPr>
  </w:style>
  <w:style w:type="paragraph" w:styleId="Bezproreda">
    <w:name w:val="No Spacing"/>
    <w:uiPriority w:val="1"/>
    <w:qFormat/>
    <w:rsid w:val="007534D3"/>
    <w:rPr>
      <w:rFonts w:eastAsia="Calibri"/>
      <w:vanish/>
      <w:color w:val="FFFFFF"/>
      <w:lang w:eastAsia="en-US"/>
    </w:rPr>
  </w:style>
  <w:style w:type="character" w:styleId="Naslov1Char" w:customStyle="true">
    <w:name w:val="Naslov 1 Char"/>
    <w:link w:val="Naslov1"/>
    <w:rsid w:val="00C76C1F"/>
    <w:rPr>
      <w:rFonts w:ascii="Calibri Light" w:hAnsi="Calibri Light" w:eastAsia="Times New Roman" w:cs="Times New Roman"/>
      <w:b/>
      <w:bCs/>
      <w:color w:val="000000"/>
      <w:kern w:val="32"/>
      <w:sz w:val="32"/>
      <w:szCs w:val="32"/>
    </w:rPr>
  </w:style>
  <w:style w:type="character" w:styleId="Naslov5Char" w:customStyle="true">
    <w:name w:val="Naslov 5 Char"/>
    <w:link w:val="Naslov5"/>
    <w:rsid w:val="00C76C1F"/>
    <w:rPr>
      <w:rFonts w:ascii="Calibri" w:hAnsi="Calibri" w:eastAsia="Times New Roman" w:cs="Times New Roman"/>
      <w:b/>
      <w:bCs/>
      <w:i/>
      <w:iCs/>
      <w:color w:val="000000"/>
      <w:sz w:val="26"/>
      <w:szCs w:val="26"/>
    </w:rPr>
  </w:style>
  <w:style w:type="paragraph" w:styleId="box459237" w:customStyle="true">
    <w:name w:val="box_459237"/>
    <w:basedOn w:val="Normal"/>
    <w:rsid w:val="005E5392"/>
    <w:pPr>
      <w:overflowPunct/>
      <w:autoSpaceDE/>
      <w:autoSpaceDN/>
      <w:adjustRightInd/>
      <w:spacing w:before="100" w:beforeAutospacing="true" w:after="225"/>
      <w:textAlignment w:val="auto"/>
    </w:pPr>
    <w:rPr>
      <w:color w:val="auto"/>
    </w:rPr>
  </w:style>
  <w:style w:type="paragraph" w:styleId="FirstParagraph" w:customStyle="true">
    <w:name w:val="First Paragraph"/>
    <w:basedOn w:val="Tijeloteksta"/>
    <w:next w:val="Tijeloteksta"/>
    <w:uiPriority w:val="99"/>
    <w:qFormat/>
    <w:rsid w:val="001722E6"/>
    <w:pPr>
      <w:spacing w:before="180" w:after="180"/>
      <w:jc w:val="left"/>
    </w:pPr>
    <w:rPr>
      <w:rFonts w:ascii="Calibri" w:hAnsi="Calibri" w:eastAsia="Calibri"/>
      <w:sz w:val="24"/>
      <w:lang w:eastAsia="en-US"/>
    </w:rPr>
  </w:style>
  <w:style w:type="paragraph" w:styleId="box460815" w:customStyle="true">
    <w:name w:val="box_460815"/>
    <w:basedOn w:val="Normal"/>
    <w:rsid w:val="008E6874"/>
    <w:pPr>
      <w:overflowPunct/>
      <w:autoSpaceDE/>
      <w:autoSpaceDN/>
      <w:adjustRightInd/>
      <w:spacing w:before="100" w:beforeAutospacing="true" w:after="225"/>
      <w:textAlignment w:val="auto"/>
    </w:pPr>
    <w:rPr>
      <w:rFonts w:ascii="Times New Roman" w:hAnsi="Times New Roman" w:cs="Times New Roman"/>
      <w:color w:val="auto"/>
    </w:rPr>
  </w:style>
  <w:style w:type="paragraph" w:styleId="Tekstfusnote">
    <w:name w:val="footnote text"/>
    <w:basedOn w:val="Normal"/>
    <w:link w:val="TekstfusnoteChar"/>
    <w:rsid w:val="00E77D26"/>
    <w:rPr>
      <w:rFonts w:cs="Times New Roman"/>
      <w:color w:val="auto"/>
      <w:sz w:val="20"/>
      <w:szCs w:val="20"/>
    </w:rPr>
  </w:style>
  <w:style w:type="character" w:styleId="TekstfusnoteChar" w:customStyle="true">
    <w:name w:val="Tekst fusnote Char"/>
    <w:basedOn w:val="Zadanifontodlomka"/>
    <w:link w:val="Tekstfusnote"/>
    <w:rsid w:val="00E77D26"/>
    <w:rPr>
      <w:rFonts w:cs="Times New Roman"/>
      <w:color w:val="auto"/>
      <w:sz w:val="20"/>
      <w:szCs w:val="20"/>
    </w:rPr>
  </w:style>
  <w:style w:type="character" w:styleId="Referencafusnote">
    <w:name w:val="footnote reference"/>
    <w:rsid w:val="00E77D26"/>
    <w:rPr>
      <w:vertAlign w:val="superscript"/>
    </w:rPr>
  </w:style>
  <w:style w:type="paragraph" w:styleId="Odlomakpopisa">
    <w:name w:val="List Paragraph"/>
    <w:basedOn w:val="Normal"/>
    <w:uiPriority w:val="34"/>
    <w:qFormat/>
    <w:rsid w:val="00795C49"/>
    <w:pPr>
      <w:ind w:left="720"/>
      <w:contextualSpacing/>
    </w:pPr>
  </w:style>
  <w:style w:type="character" w:styleId="document-highlight" w:customStyle="true">
    <w:name w:val="document-highlight"/>
    <w:basedOn w:val="Zadanifontodlomka"/>
    <w:rsid w:val="00093EE7"/>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752366">
      <w:bodyDiv w:val="true"/>
      <w:marLeft w:val="0"/>
      <w:marRight w:val="0"/>
      <w:marTop w:val="0"/>
      <w:marBottom w:val="0"/>
      <w:divBdr>
        <w:top w:val="none" w:color="auto" w:sz="0" w:space="0"/>
        <w:left w:val="none" w:color="auto" w:sz="0" w:space="0"/>
        <w:bottom w:val="none" w:color="auto" w:sz="0" w:space="0"/>
        <w:right w:val="none" w:color="auto" w:sz="0" w:space="0"/>
      </w:divBdr>
      <w:divsChild>
        <w:div w:id="1077291741">
          <w:marLeft w:val="0"/>
          <w:marRight w:val="0"/>
          <w:marTop w:val="0"/>
          <w:marBottom w:val="0"/>
          <w:divBdr>
            <w:top w:val="none" w:color="auto" w:sz="0" w:space="0"/>
            <w:left w:val="none" w:color="auto" w:sz="0" w:space="0"/>
            <w:bottom w:val="none" w:color="auto" w:sz="0" w:space="0"/>
            <w:right w:val="none" w:color="auto" w:sz="0" w:space="0"/>
          </w:divBdr>
          <w:divsChild>
            <w:div w:id="395128250">
              <w:marLeft w:val="0"/>
              <w:marRight w:val="0"/>
              <w:marTop w:val="0"/>
              <w:marBottom w:val="0"/>
              <w:divBdr>
                <w:top w:val="none" w:color="auto" w:sz="0" w:space="0"/>
                <w:left w:val="none" w:color="auto" w:sz="0" w:space="0"/>
                <w:bottom w:val="none" w:color="auto" w:sz="0" w:space="0"/>
                <w:right w:val="none" w:color="auto" w:sz="0" w:space="0"/>
              </w:divBdr>
              <w:divsChild>
                <w:div w:id="1494563801">
                  <w:marLeft w:val="0"/>
                  <w:marRight w:val="0"/>
                  <w:marTop w:val="0"/>
                  <w:marBottom w:val="0"/>
                  <w:divBdr>
                    <w:top w:val="none" w:color="auto" w:sz="0" w:space="0"/>
                    <w:left w:val="none" w:color="auto" w:sz="0" w:space="0"/>
                    <w:bottom w:val="none" w:color="auto" w:sz="0" w:space="0"/>
                    <w:right w:val="none" w:color="auto" w:sz="0" w:space="0"/>
                  </w:divBdr>
                  <w:divsChild>
                    <w:div w:id="643898245">
                      <w:marLeft w:val="0"/>
                      <w:marRight w:val="0"/>
                      <w:marTop w:val="0"/>
                      <w:marBottom w:val="0"/>
                      <w:divBdr>
                        <w:top w:val="none" w:color="auto" w:sz="0" w:space="0"/>
                        <w:left w:val="none" w:color="auto" w:sz="0" w:space="0"/>
                        <w:bottom w:val="none" w:color="auto" w:sz="0" w:space="0"/>
                        <w:right w:val="none" w:color="auto" w:sz="0" w:space="0"/>
                      </w:divBdr>
                      <w:divsChild>
                        <w:div w:id="838271270">
                          <w:marLeft w:val="0"/>
                          <w:marRight w:val="0"/>
                          <w:marTop w:val="0"/>
                          <w:marBottom w:val="0"/>
                          <w:divBdr>
                            <w:top w:val="none" w:color="auto" w:sz="0" w:space="0"/>
                            <w:left w:val="none" w:color="auto" w:sz="0" w:space="0"/>
                            <w:bottom w:val="none" w:color="auto" w:sz="0" w:space="0"/>
                            <w:right w:val="none" w:color="auto" w:sz="0" w:space="0"/>
                          </w:divBdr>
                          <w:divsChild>
                            <w:div w:id="1427771164">
                              <w:marLeft w:val="0"/>
                              <w:marRight w:val="1500"/>
                              <w:marTop w:val="100"/>
                              <w:marBottom w:val="100"/>
                              <w:divBdr>
                                <w:top w:val="none" w:color="auto" w:sz="0" w:space="0"/>
                                <w:left w:val="none" w:color="auto" w:sz="0" w:space="0"/>
                                <w:bottom w:val="none" w:color="auto" w:sz="0" w:space="0"/>
                                <w:right w:val="none" w:color="auto" w:sz="0" w:space="0"/>
                              </w:divBdr>
                              <w:divsChild>
                                <w:div w:id="418524879">
                                  <w:marLeft w:val="0"/>
                                  <w:marRight w:val="0"/>
                                  <w:marTop w:val="300"/>
                                  <w:marBottom w:val="450"/>
                                  <w:divBdr>
                                    <w:top w:val="none" w:color="auto" w:sz="0" w:space="0"/>
                                    <w:left w:val="none" w:color="auto" w:sz="0" w:space="0"/>
                                    <w:bottom w:val="none" w:color="auto" w:sz="0" w:space="0"/>
                                    <w:right w:val="none" w:color="auto" w:sz="0" w:space="0"/>
                                  </w:divBdr>
                                  <w:divsChild>
                                    <w:div w:id="1259168802">
                                      <w:marLeft w:val="0"/>
                                      <w:marRight w:val="0"/>
                                      <w:marTop w:val="0"/>
                                      <w:marBottom w:val="0"/>
                                      <w:divBdr>
                                        <w:top w:val="none" w:color="auto" w:sz="0" w:space="0"/>
                                        <w:left w:val="none" w:color="auto" w:sz="0" w:space="0"/>
                                        <w:bottom w:val="none" w:color="auto" w:sz="0" w:space="0"/>
                                        <w:right w:val="none" w:color="auto" w:sz="0" w:space="0"/>
                                      </w:divBdr>
                                      <w:divsChild>
                                        <w:div w:id="130091966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474690199">
      <w:bodyDiv w:val="true"/>
      <w:marLeft w:val="0"/>
      <w:marRight w:val="0"/>
      <w:marTop w:val="0"/>
      <w:marBottom w:val="0"/>
      <w:divBdr>
        <w:top w:val="none" w:color="auto" w:sz="0" w:space="0"/>
        <w:left w:val="none" w:color="auto" w:sz="0" w:space="0"/>
        <w:bottom w:val="none" w:color="auto" w:sz="0" w:space="0"/>
        <w:right w:val="none" w:color="auto" w:sz="0" w:space="0"/>
      </w:divBdr>
      <w:divsChild>
        <w:div w:id="469985194">
          <w:marLeft w:val="0"/>
          <w:marRight w:val="0"/>
          <w:marTop w:val="0"/>
          <w:marBottom w:val="0"/>
          <w:divBdr>
            <w:top w:val="none" w:color="auto" w:sz="0" w:space="0"/>
            <w:left w:val="none" w:color="auto" w:sz="0" w:space="0"/>
            <w:bottom w:val="none" w:color="auto" w:sz="0" w:space="0"/>
            <w:right w:val="none" w:color="auto" w:sz="0" w:space="0"/>
          </w:divBdr>
          <w:divsChild>
            <w:div w:id="717631799">
              <w:marLeft w:val="0"/>
              <w:marRight w:val="0"/>
              <w:marTop w:val="0"/>
              <w:marBottom w:val="0"/>
              <w:divBdr>
                <w:top w:val="none" w:color="auto" w:sz="0" w:space="0"/>
                <w:left w:val="none" w:color="auto" w:sz="0" w:space="0"/>
                <w:bottom w:val="none" w:color="auto" w:sz="0" w:space="0"/>
                <w:right w:val="none" w:color="auto" w:sz="0" w:space="0"/>
              </w:divBdr>
              <w:divsChild>
                <w:div w:id="1127621328">
                  <w:marLeft w:val="0"/>
                  <w:marRight w:val="0"/>
                  <w:marTop w:val="0"/>
                  <w:marBottom w:val="0"/>
                  <w:divBdr>
                    <w:top w:val="none" w:color="auto" w:sz="0" w:space="0"/>
                    <w:left w:val="none" w:color="auto" w:sz="0" w:space="0"/>
                    <w:bottom w:val="none" w:color="auto" w:sz="0" w:space="0"/>
                    <w:right w:val="none" w:color="auto" w:sz="0" w:space="0"/>
                  </w:divBdr>
                  <w:divsChild>
                    <w:div w:id="694041122">
                      <w:marLeft w:val="0"/>
                      <w:marRight w:val="0"/>
                      <w:marTop w:val="0"/>
                      <w:marBottom w:val="0"/>
                      <w:divBdr>
                        <w:top w:val="single" w:color="E4E4E6" w:sz="6" w:space="0"/>
                        <w:left w:val="none" w:color="auto" w:sz="0" w:space="0"/>
                        <w:bottom w:val="none" w:color="auto" w:sz="0" w:space="0"/>
                        <w:right w:val="none" w:color="auto" w:sz="0" w:space="0"/>
                      </w:divBdr>
                      <w:divsChild>
                        <w:div w:id="962272035">
                          <w:marLeft w:val="0"/>
                          <w:marRight w:val="0"/>
                          <w:marTop w:val="0"/>
                          <w:marBottom w:val="0"/>
                          <w:divBdr>
                            <w:top w:val="single" w:color="E4E4E6" w:sz="6" w:space="0"/>
                            <w:left w:val="none" w:color="auto" w:sz="0" w:space="0"/>
                            <w:bottom w:val="none" w:color="auto" w:sz="0" w:space="0"/>
                            <w:right w:val="none" w:color="auto" w:sz="0" w:space="0"/>
                          </w:divBdr>
                          <w:divsChild>
                            <w:div w:id="1369259671">
                              <w:marLeft w:val="0"/>
                              <w:marRight w:val="1500"/>
                              <w:marTop w:val="100"/>
                              <w:marBottom w:val="100"/>
                              <w:divBdr>
                                <w:top w:val="none" w:color="auto" w:sz="0" w:space="0"/>
                                <w:left w:val="none" w:color="auto" w:sz="0" w:space="0"/>
                                <w:bottom w:val="none" w:color="auto" w:sz="0" w:space="0"/>
                                <w:right w:val="none" w:color="auto" w:sz="0" w:space="0"/>
                              </w:divBdr>
                              <w:divsChild>
                                <w:div w:id="1501652668">
                                  <w:marLeft w:val="0"/>
                                  <w:marRight w:val="0"/>
                                  <w:marTop w:val="300"/>
                                  <w:marBottom w:val="450"/>
                                  <w:divBdr>
                                    <w:top w:val="none" w:color="auto" w:sz="0" w:space="0"/>
                                    <w:left w:val="none" w:color="auto" w:sz="0" w:space="0"/>
                                    <w:bottom w:val="none" w:color="auto" w:sz="0" w:space="0"/>
                                    <w:right w:val="none" w:color="auto" w:sz="0" w:space="0"/>
                                  </w:divBdr>
                                  <w:divsChild>
                                    <w:div w:id="792482334">
                                      <w:marLeft w:val="0"/>
                                      <w:marRight w:val="0"/>
                                      <w:marTop w:val="0"/>
                                      <w:marBottom w:val="0"/>
                                      <w:divBdr>
                                        <w:top w:val="none" w:color="auto" w:sz="0" w:space="0"/>
                                        <w:left w:val="none" w:color="auto" w:sz="0" w:space="0"/>
                                        <w:bottom w:val="none" w:color="auto" w:sz="0" w:space="0"/>
                                        <w:right w:val="none" w:color="auto" w:sz="0" w:space="0"/>
                                      </w:divBdr>
                                      <w:divsChild>
                                        <w:div w:id="1730492671">
                                          <w:marLeft w:val="0"/>
                                          <w:marRight w:val="0"/>
                                          <w:marTop w:val="0"/>
                                          <w:marBottom w:val="0"/>
                                          <w:divBdr>
                                            <w:top w:val="none" w:color="auto" w:sz="0" w:space="0"/>
                                            <w:left w:val="none" w:color="auto" w:sz="0" w:space="0"/>
                                            <w:bottom w:val="none" w:color="auto" w:sz="0" w:space="0"/>
                                            <w:right w:val="none" w:color="auto" w:sz="0" w:space="0"/>
                                          </w:divBdr>
                                          <w:divsChild>
                                            <w:div w:id="601375871">
                                              <w:marLeft w:val="0"/>
                                              <w:marRight w:val="0"/>
                                              <w:marTop w:val="0"/>
                                              <w:marBottom w:val="0"/>
                                              <w:divBdr>
                                                <w:top w:val="none" w:color="auto" w:sz="0" w:space="0"/>
                                                <w:left w:val="none" w:color="auto" w:sz="0" w:space="0"/>
                                                <w:bottom w:val="none" w:color="auto" w:sz="0" w:space="0"/>
                                                <w:right w:val="none" w:color="auto" w:sz="0" w:space="0"/>
                                              </w:divBdr>
                                              <w:divsChild>
                                                <w:div w:id="124592225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Child>
    </w:div>
    <w:div w:id="579370578">
      <w:bodyDiv w:val="true"/>
      <w:marLeft w:val="0"/>
      <w:marRight w:val="0"/>
      <w:marTop w:val="0"/>
      <w:marBottom w:val="0"/>
      <w:divBdr>
        <w:top w:val="none" w:color="auto" w:sz="0" w:space="0"/>
        <w:left w:val="none" w:color="auto" w:sz="0" w:space="0"/>
        <w:bottom w:val="none" w:color="auto" w:sz="0" w:space="0"/>
        <w:right w:val="none" w:color="auto" w:sz="0" w:space="0"/>
      </w:divBdr>
      <w:divsChild>
        <w:div w:id="1786119106">
          <w:marLeft w:val="0"/>
          <w:marRight w:val="0"/>
          <w:marTop w:val="0"/>
          <w:marBottom w:val="0"/>
          <w:divBdr>
            <w:top w:val="none" w:color="auto" w:sz="0" w:space="0"/>
            <w:left w:val="none" w:color="auto" w:sz="0" w:space="0"/>
            <w:bottom w:val="none" w:color="auto" w:sz="0" w:space="0"/>
            <w:right w:val="none" w:color="auto" w:sz="0" w:space="0"/>
          </w:divBdr>
          <w:divsChild>
            <w:div w:id="1848475036">
              <w:marLeft w:val="0"/>
              <w:marRight w:val="0"/>
              <w:marTop w:val="0"/>
              <w:marBottom w:val="0"/>
              <w:divBdr>
                <w:top w:val="none" w:color="auto" w:sz="0" w:space="0"/>
                <w:left w:val="none" w:color="auto" w:sz="0" w:space="0"/>
                <w:bottom w:val="none" w:color="auto" w:sz="0" w:space="0"/>
                <w:right w:val="none" w:color="auto" w:sz="0" w:space="0"/>
              </w:divBdr>
              <w:divsChild>
                <w:div w:id="356195746">
                  <w:marLeft w:val="0"/>
                  <w:marRight w:val="0"/>
                  <w:marTop w:val="0"/>
                  <w:marBottom w:val="0"/>
                  <w:divBdr>
                    <w:top w:val="none" w:color="auto" w:sz="0" w:space="0"/>
                    <w:left w:val="none" w:color="auto" w:sz="0" w:space="0"/>
                    <w:bottom w:val="none" w:color="auto" w:sz="0" w:space="0"/>
                    <w:right w:val="none" w:color="auto" w:sz="0" w:space="0"/>
                  </w:divBdr>
                  <w:divsChild>
                    <w:div w:id="1760176425">
                      <w:marLeft w:val="0"/>
                      <w:marRight w:val="0"/>
                      <w:marTop w:val="0"/>
                      <w:marBottom w:val="0"/>
                      <w:divBdr>
                        <w:top w:val="none" w:color="auto" w:sz="0" w:space="0"/>
                        <w:left w:val="none" w:color="auto" w:sz="0" w:space="0"/>
                        <w:bottom w:val="none" w:color="auto" w:sz="0" w:space="0"/>
                        <w:right w:val="none" w:color="auto" w:sz="0" w:space="0"/>
                      </w:divBdr>
                      <w:divsChild>
                        <w:div w:id="861089885">
                          <w:marLeft w:val="0"/>
                          <w:marRight w:val="0"/>
                          <w:marTop w:val="0"/>
                          <w:marBottom w:val="0"/>
                          <w:divBdr>
                            <w:top w:val="none" w:color="auto" w:sz="0" w:space="0"/>
                            <w:left w:val="none" w:color="auto" w:sz="0" w:space="0"/>
                            <w:bottom w:val="none" w:color="auto" w:sz="0" w:space="0"/>
                            <w:right w:val="none" w:color="auto" w:sz="0" w:space="0"/>
                          </w:divBdr>
                          <w:divsChild>
                            <w:div w:id="1511526105">
                              <w:marLeft w:val="0"/>
                              <w:marRight w:val="1500"/>
                              <w:marTop w:val="100"/>
                              <w:marBottom w:val="100"/>
                              <w:divBdr>
                                <w:top w:val="none" w:color="auto" w:sz="0" w:space="0"/>
                                <w:left w:val="none" w:color="auto" w:sz="0" w:space="0"/>
                                <w:bottom w:val="none" w:color="auto" w:sz="0" w:space="0"/>
                                <w:right w:val="none" w:color="auto" w:sz="0" w:space="0"/>
                              </w:divBdr>
                              <w:divsChild>
                                <w:div w:id="1791507262">
                                  <w:marLeft w:val="0"/>
                                  <w:marRight w:val="0"/>
                                  <w:marTop w:val="300"/>
                                  <w:marBottom w:val="450"/>
                                  <w:divBdr>
                                    <w:top w:val="none" w:color="auto" w:sz="0" w:space="0"/>
                                    <w:left w:val="none" w:color="auto" w:sz="0" w:space="0"/>
                                    <w:bottom w:val="none" w:color="auto" w:sz="0" w:space="0"/>
                                    <w:right w:val="none" w:color="auto" w:sz="0" w:space="0"/>
                                  </w:divBdr>
                                  <w:divsChild>
                                    <w:div w:id="1161887957">
                                      <w:marLeft w:val="0"/>
                                      <w:marRight w:val="0"/>
                                      <w:marTop w:val="0"/>
                                      <w:marBottom w:val="0"/>
                                      <w:divBdr>
                                        <w:top w:val="none" w:color="auto" w:sz="0" w:space="0"/>
                                        <w:left w:val="none" w:color="auto" w:sz="0" w:space="0"/>
                                        <w:bottom w:val="none" w:color="auto" w:sz="0" w:space="0"/>
                                        <w:right w:val="none" w:color="auto" w:sz="0" w:space="0"/>
                                      </w:divBdr>
                                      <w:divsChild>
                                        <w:div w:id="1546284859">
                                          <w:marLeft w:val="0"/>
                                          <w:marRight w:val="0"/>
                                          <w:marTop w:val="0"/>
                                          <w:marBottom w:val="0"/>
                                          <w:divBdr>
                                            <w:top w:val="none" w:color="auto" w:sz="0" w:space="0"/>
                                            <w:left w:val="none" w:color="auto" w:sz="0" w:space="0"/>
                                            <w:bottom w:val="none" w:color="auto" w:sz="0" w:space="0"/>
                                            <w:right w:val="none" w:color="auto" w:sz="0" w:space="0"/>
                                          </w:divBdr>
                                          <w:divsChild>
                                            <w:div w:id="503059400">
                                              <w:marLeft w:val="0"/>
                                              <w:marRight w:val="0"/>
                                              <w:marTop w:val="0"/>
                                              <w:marBottom w:val="0"/>
                                              <w:divBdr>
                                                <w:top w:val="none" w:color="auto" w:sz="0" w:space="0"/>
                                                <w:left w:val="none" w:color="auto" w:sz="0" w:space="0"/>
                                                <w:bottom w:val="none" w:color="auto" w:sz="0" w:space="0"/>
                                                <w:right w:val="none" w:color="auto" w:sz="0" w:space="0"/>
                                              </w:divBdr>
                                              <w:divsChild>
                                                <w:div w:id="211041936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Child>
    </w:div>
    <w:div w:id="742293111">
      <w:bodyDiv w:val="true"/>
      <w:marLeft w:val="0"/>
      <w:marRight w:val="0"/>
      <w:marTop w:val="0"/>
      <w:marBottom w:val="0"/>
      <w:divBdr>
        <w:top w:val="none" w:color="auto" w:sz="0" w:space="0"/>
        <w:left w:val="none" w:color="auto" w:sz="0" w:space="0"/>
        <w:bottom w:val="none" w:color="auto" w:sz="0" w:space="0"/>
        <w:right w:val="none" w:color="auto" w:sz="0" w:space="0"/>
      </w:divBdr>
      <w:divsChild>
        <w:div w:id="1076632312">
          <w:marLeft w:val="0"/>
          <w:marRight w:val="0"/>
          <w:marTop w:val="0"/>
          <w:marBottom w:val="0"/>
          <w:divBdr>
            <w:top w:val="none" w:color="auto" w:sz="0" w:space="0"/>
            <w:left w:val="none" w:color="auto" w:sz="0" w:space="0"/>
            <w:bottom w:val="none" w:color="auto" w:sz="0" w:space="0"/>
            <w:right w:val="none" w:color="auto" w:sz="0" w:space="0"/>
          </w:divBdr>
          <w:divsChild>
            <w:div w:id="816071356">
              <w:marLeft w:val="0"/>
              <w:marRight w:val="0"/>
              <w:marTop w:val="0"/>
              <w:marBottom w:val="0"/>
              <w:divBdr>
                <w:top w:val="none" w:color="auto" w:sz="0" w:space="0"/>
                <w:left w:val="none" w:color="auto" w:sz="0" w:space="0"/>
                <w:bottom w:val="none" w:color="auto" w:sz="0" w:space="0"/>
                <w:right w:val="none" w:color="auto" w:sz="0" w:space="0"/>
              </w:divBdr>
              <w:divsChild>
                <w:div w:id="1832091348">
                  <w:marLeft w:val="0"/>
                  <w:marRight w:val="0"/>
                  <w:marTop w:val="0"/>
                  <w:marBottom w:val="0"/>
                  <w:divBdr>
                    <w:top w:val="none" w:color="auto" w:sz="0" w:space="0"/>
                    <w:left w:val="none" w:color="auto" w:sz="0" w:space="0"/>
                    <w:bottom w:val="none" w:color="auto" w:sz="0" w:space="0"/>
                    <w:right w:val="none" w:color="auto" w:sz="0" w:space="0"/>
                  </w:divBdr>
                  <w:divsChild>
                    <w:div w:id="1101947987">
                      <w:marLeft w:val="0"/>
                      <w:marRight w:val="0"/>
                      <w:marTop w:val="0"/>
                      <w:marBottom w:val="0"/>
                      <w:divBdr>
                        <w:top w:val="none" w:color="auto" w:sz="0" w:space="0"/>
                        <w:left w:val="none" w:color="auto" w:sz="0" w:space="0"/>
                        <w:bottom w:val="none" w:color="auto" w:sz="0" w:space="0"/>
                        <w:right w:val="none" w:color="auto" w:sz="0" w:space="0"/>
                      </w:divBdr>
                      <w:divsChild>
                        <w:div w:id="797408046">
                          <w:marLeft w:val="0"/>
                          <w:marRight w:val="0"/>
                          <w:marTop w:val="0"/>
                          <w:marBottom w:val="0"/>
                          <w:divBdr>
                            <w:top w:val="none" w:color="auto" w:sz="0" w:space="0"/>
                            <w:left w:val="none" w:color="auto" w:sz="0" w:space="0"/>
                            <w:bottom w:val="none" w:color="auto" w:sz="0" w:space="0"/>
                            <w:right w:val="none" w:color="auto" w:sz="0" w:space="0"/>
                          </w:divBdr>
                          <w:divsChild>
                            <w:div w:id="227350581">
                              <w:marLeft w:val="0"/>
                              <w:marRight w:val="1500"/>
                              <w:marTop w:val="100"/>
                              <w:marBottom w:val="100"/>
                              <w:divBdr>
                                <w:top w:val="none" w:color="auto" w:sz="0" w:space="0"/>
                                <w:left w:val="none" w:color="auto" w:sz="0" w:space="0"/>
                                <w:bottom w:val="none" w:color="auto" w:sz="0" w:space="0"/>
                                <w:right w:val="none" w:color="auto" w:sz="0" w:space="0"/>
                              </w:divBdr>
                              <w:divsChild>
                                <w:div w:id="678849737">
                                  <w:marLeft w:val="0"/>
                                  <w:marRight w:val="0"/>
                                  <w:marTop w:val="300"/>
                                  <w:marBottom w:val="450"/>
                                  <w:divBdr>
                                    <w:top w:val="none" w:color="auto" w:sz="0" w:space="0"/>
                                    <w:left w:val="none" w:color="auto" w:sz="0" w:space="0"/>
                                    <w:bottom w:val="none" w:color="auto" w:sz="0" w:space="0"/>
                                    <w:right w:val="none" w:color="auto" w:sz="0" w:space="0"/>
                                  </w:divBdr>
                                  <w:divsChild>
                                    <w:div w:id="1667632567">
                                      <w:marLeft w:val="0"/>
                                      <w:marRight w:val="0"/>
                                      <w:marTop w:val="0"/>
                                      <w:marBottom w:val="0"/>
                                      <w:divBdr>
                                        <w:top w:val="none" w:color="auto" w:sz="0" w:space="0"/>
                                        <w:left w:val="none" w:color="auto" w:sz="0" w:space="0"/>
                                        <w:bottom w:val="none" w:color="auto" w:sz="0" w:space="0"/>
                                        <w:right w:val="none" w:color="auto" w:sz="0" w:space="0"/>
                                      </w:divBdr>
                                      <w:divsChild>
                                        <w:div w:id="173476795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767458328">
      <w:bodyDiv w:val="true"/>
      <w:marLeft w:val="0"/>
      <w:marRight w:val="0"/>
      <w:marTop w:val="0"/>
      <w:marBottom w:val="0"/>
      <w:divBdr>
        <w:top w:val="none" w:color="auto" w:sz="0" w:space="0"/>
        <w:left w:val="none" w:color="auto" w:sz="0" w:space="0"/>
        <w:bottom w:val="none" w:color="auto" w:sz="0" w:space="0"/>
        <w:right w:val="none" w:color="auto" w:sz="0" w:space="0"/>
      </w:divBdr>
      <w:divsChild>
        <w:div w:id="601377088">
          <w:marLeft w:val="0"/>
          <w:marRight w:val="0"/>
          <w:marTop w:val="0"/>
          <w:marBottom w:val="0"/>
          <w:divBdr>
            <w:top w:val="none" w:color="auto" w:sz="0" w:space="0"/>
            <w:left w:val="none" w:color="auto" w:sz="0" w:space="0"/>
            <w:bottom w:val="none" w:color="auto" w:sz="0" w:space="0"/>
            <w:right w:val="none" w:color="auto" w:sz="0" w:space="0"/>
          </w:divBdr>
          <w:divsChild>
            <w:div w:id="1061488094">
              <w:marLeft w:val="0"/>
              <w:marRight w:val="0"/>
              <w:marTop w:val="0"/>
              <w:marBottom w:val="0"/>
              <w:divBdr>
                <w:top w:val="none" w:color="auto" w:sz="0" w:space="0"/>
                <w:left w:val="none" w:color="auto" w:sz="0" w:space="0"/>
                <w:bottom w:val="none" w:color="auto" w:sz="0" w:space="0"/>
                <w:right w:val="none" w:color="auto" w:sz="0" w:space="0"/>
              </w:divBdr>
              <w:divsChild>
                <w:div w:id="1415666202">
                  <w:marLeft w:val="0"/>
                  <w:marRight w:val="0"/>
                  <w:marTop w:val="0"/>
                  <w:marBottom w:val="0"/>
                  <w:divBdr>
                    <w:top w:val="none" w:color="auto" w:sz="0" w:space="0"/>
                    <w:left w:val="none" w:color="auto" w:sz="0" w:space="0"/>
                    <w:bottom w:val="none" w:color="auto" w:sz="0" w:space="0"/>
                    <w:right w:val="none" w:color="auto" w:sz="0" w:space="0"/>
                  </w:divBdr>
                  <w:divsChild>
                    <w:div w:id="334190086">
                      <w:marLeft w:val="0"/>
                      <w:marRight w:val="0"/>
                      <w:marTop w:val="0"/>
                      <w:marBottom w:val="0"/>
                      <w:divBdr>
                        <w:top w:val="single" w:color="E4E4E6" w:sz="6" w:space="0"/>
                        <w:left w:val="none" w:color="auto" w:sz="0" w:space="0"/>
                        <w:bottom w:val="none" w:color="auto" w:sz="0" w:space="0"/>
                        <w:right w:val="none" w:color="auto" w:sz="0" w:space="0"/>
                      </w:divBdr>
                      <w:divsChild>
                        <w:div w:id="2033649131">
                          <w:marLeft w:val="0"/>
                          <w:marRight w:val="0"/>
                          <w:marTop w:val="0"/>
                          <w:marBottom w:val="0"/>
                          <w:divBdr>
                            <w:top w:val="single" w:color="E4E4E6" w:sz="6" w:space="0"/>
                            <w:left w:val="none" w:color="auto" w:sz="0" w:space="0"/>
                            <w:bottom w:val="none" w:color="auto" w:sz="0" w:space="0"/>
                            <w:right w:val="none" w:color="auto" w:sz="0" w:space="0"/>
                          </w:divBdr>
                          <w:divsChild>
                            <w:div w:id="170797385">
                              <w:marLeft w:val="0"/>
                              <w:marRight w:val="1500"/>
                              <w:marTop w:val="100"/>
                              <w:marBottom w:val="100"/>
                              <w:divBdr>
                                <w:top w:val="none" w:color="auto" w:sz="0" w:space="0"/>
                                <w:left w:val="none" w:color="auto" w:sz="0" w:space="0"/>
                                <w:bottom w:val="none" w:color="auto" w:sz="0" w:space="0"/>
                                <w:right w:val="none" w:color="auto" w:sz="0" w:space="0"/>
                              </w:divBdr>
                              <w:divsChild>
                                <w:div w:id="813985940">
                                  <w:marLeft w:val="0"/>
                                  <w:marRight w:val="0"/>
                                  <w:marTop w:val="300"/>
                                  <w:marBottom w:val="450"/>
                                  <w:divBdr>
                                    <w:top w:val="none" w:color="auto" w:sz="0" w:space="0"/>
                                    <w:left w:val="none" w:color="auto" w:sz="0" w:space="0"/>
                                    <w:bottom w:val="none" w:color="auto" w:sz="0" w:space="0"/>
                                    <w:right w:val="none" w:color="auto" w:sz="0" w:space="0"/>
                                  </w:divBdr>
                                  <w:divsChild>
                                    <w:div w:id="409159663">
                                      <w:marLeft w:val="0"/>
                                      <w:marRight w:val="0"/>
                                      <w:marTop w:val="0"/>
                                      <w:marBottom w:val="0"/>
                                      <w:divBdr>
                                        <w:top w:val="none" w:color="auto" w:sz="0" w:space="0"/>
                                        <w:left w:val="none" w:color="auto" w:sz="0" w:space="0"/>
                                        <w:bottom w:val="none" w:color="auto" w:sz="0" w:space="0"/>
                                        <w:right w:val="none" w:color="auto" w:sz="0" w:space="0"/>
                                      </w:divBdr>
                                      <w:divsChild>
                                        <w:div w:id="1954819439">
                                          <w:marLeft w:val="0"/>
                                          <w:marRight w:val="0"/>
                                          <w:marTop w:val="0"/>
                                          <w:marBottom w:val="0"/>
                                          <w:divBdr>
                                            <w:top w:val="none" w:color="auto" w:sz="0" w:space="0"/>
                                            <w:left w:val="none" w:color="auto" w:sz="0" w:space="0"/>
                                            <w:bottom w:val="none" w:color="auto" w:sz="0" w:space="0"/>
                                            <w:right w:val="none" w:color="auto" w:sz="0" w:space="0"/>
                                          </w:divBdr>
                                          <w:divsChild>
                                            <w:div w:id="264461421">
                                              <w:marLeft w:val="0"/>
                                              <w:marRight w:val="0"/>
                                              <w:marTop w:val="0"/>
                                              <w:marBottom w:val="0"/>
                                              <w:divBdr>
                                                <w:top w:val="none" w:color="auto" w:sz="0" w:space="0"/>
                                                <w:left w:val="none" w:color="auto" w:sz="0" w:space="0"/>
                                                <w:bottom w:val="none" w:color="auto" w:sz="0" w:space="0"/>
                                                <w:right w:val="none" w:color="auto" w:sz="0" w:space="0"/>
                                              </w:divBdr>
                                              <w:divsChild>
                                                <w:div w:id="184204149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Child>
    </w:div>
    <w:div w:id="810631141">
      <w:bodyDiv w:val="true"/>
      <w:marLeft w:val="0"/>
      <w:marRight w:val="0"/>
      <w:marTop w:val="0"/>
      <w:marBottom w:val="0"/>
      <w:divBdr>
        <w:top w:val="none" w:color="auto" w:sz="0" w:space="0"/>
        <w:left w:val="none" w:color="auto" w:sz="0" w:space="0"/>
        <w:bottom w:val="none" w:color="auto" w:sz="0" w:space="0"/>
        <w:right w:val="none" w:color="auto" w:sz="0" w:space="0"/>
      </w:divBdr>
      <w:divsChild>
        <w:div w:id="597255720">
          <w:marLeft w:val="0"/>
          <w:marRight w:val="0"/>
          <w:marTop w:val="0"/>
          <w:marBottom w:val="0"/>
          <w:divBdr>
            <w:top w:val="none" w:color="auto" w:sz="0" w:space="0"/>
            <w:left w:val="none" w:color="auto" w:sz="0" w:space="0"/>
            <w:bottom w:val="none" w:color="auto" w:sz="0" w:space="0"/>
            <w:right w:val="none" w:color="auto" w:sz="0" w:space="0"/>
          </w:divBdr>
          <w:divsChild>
            <w:div w:id="482965403">
              <w:marLeft w:val="0"/>
              <w:marRight w:val="0"/>
              <w:marTop w:val="0"/>
              <w:marBottom w:val="0"/>
              <w:divBdr>
                <w:top w:val="none" w:color="auto" w:sz="0" w:space="0"/>
                <w:left w:val="none" w:color="auto" w:sz="0" w:space="0"/>
                <w:bottom w:val="none" w:color="auto" w:sz="0" w:space="0"/>
                <w:right w:val="none" w:color="auto" w:sz="0" w:space="0"/>
              </w:divBdr>
              <w:divsChild>
                <w:div w:id="3828424">
                  <w:marLeft w:val="0"/>
                  <w:marRight w:val="0"/>
                  <w:marTop w:val="0"/>
                  <w:marBottom w:val="0"/>
                  <w:divBdr>
                    <w:top w:val="none" w:color="auto" w:sz="0" w:space="0"/>
                    <w:left w:val="none" w:color="auto" w:sz="0" w:space="0"/>
                    <w:bottom w:val="none" w:color="auto" w:sz="0" w:space="0"/>
                    <w:right w:val="none" w:color="auto" w:sz="0" w:space="0"/>
                  </w:divBdr>
                  <w:divsChild>
                    <w:div w:id="55251305">
                      <w:marLeft w:val="0"/>
                      <w:marRight w:val="0"/>
                      <w:marTop w:val="0"/>
                      <w:marBottom w:val="0"/>
                      <w:divBdr>
                        <w:top w:val="single" w:color="E4E4E6" w:sz="6" w:space="0"/>
                        <w:left w:val="none" w:color="auto" w:sz="0" w:space="0"/>
                        <w:bottom w:val="none" w:color="auto" w:sz="0" w:space="0"/>
                        <w:right w:val="none" w:color="auto" w:sz="0" w:space="0"/>
                      </w:divBdr>
                      <w:divsChild>
                        <w:div w:id="1600605256">
                          <w:marLeft w:val="0"/>
                          <w:marRight w:val="0"/>
                          <w:marTop w:val="0"/>
                          <w:marBottom w:val="0"/>
                          <w:divBdr>
                            <w:top w:val="single" w:color="E4E4E6" w:sz="6" w:space="0"/>
                            <w:left w:val="none" w:color="auto" w:sz="0" w:space="0"/>
                            <w:bottom w:val="none" w:color="auto" w:sz="0" w:space="0"/>
                            <w:right w:val="none" w:color="auto" w:sz="0" w:space="0"/>
                          </w:divBdr>
                          <w:divsChild>
                            <w:div w:id="1002125458">
                              <w:marLeft w:val="0"/>
                              <w:marRight w:val="1500"/>
                              <w:marTop w:val="100"/>
                              <w:marBottom w:val="100"/>
                              <w:divBdr>
                                <w:top w:val="none" w:color="auto" w:sz="0" w:space="0"/>
                                <w:left w:val="none" w:color="auto" w:sz="0" w:space="0"/>
                                <w:bottom w:val="none" w:color="auto" w:sz="0" w:space="0"/>
                                <w:right w:val="none" w:color="auto" w:sz="0" w:space="0"/>
                              </w:divBdr>
                              <w:divsChild>
                                <w:div w:id="1330599196">
                                  <w:marLeft w:val="0"/>
                                  <w:marRight w:val="0"/>
                                  <w:marTop w:val="300"/>
                                  <w:marBottom w:val="450"/>
                                  <w:divBdr>
                                    <w:top w:val="none" w:color="auto" w:sz="0" w:space="0"/>
                                    <w:left w:val="none" w:color="auto" w:sz="0" w:space="0"/>
                                    <w:bottom w:val="none" w:color="auto" w:sz="0" w:space="0"/>
                                    <w:right w:val="none" w:color="auto" w:sz="0" w:space="0"/>
                                  </w:divBdr>
                                  <w:divsChild>
                                    <w:div w:id="845242190">
                                      <w:marLeft w:val="0"/>
                                      <w:marRight w:val="0"/>
                                      <w:marTop w:val="0"/>
                                      <w:marBottom w:val="0"/>
                                      <w:divBdr>
                                        <w:top w:val="none" w:color="auto" w:sz="0" w:space="0"/>
                                        <w:left w:val="none" w:color="auto" w:sz="0" w:space="0"/>
                                        <w:bottom w:val="none" w:color="auto" w:sz="0" w:space="0"/>
                                        <w:right w:val="none" w:color="auto" w:sz="0" w:space="0"/>
                                      </w:divBdr>
                                      <w:divsChild>
                                        <w:div w:id="1915895206">
                                          <w:marLeft w:val="0"/>
                                          <w:marRight w:val="0"/>
                                          <w:marTop w:val="0"/>
                                          <w:marBottom w:val="0"/>
                                          <w:divBdr>
                                            <w:top w:val="none" w:color="auto" w:sz="0" w:space="0"/>
                                            <w:left w:val="none" w:color="auto" w:sz="0" w:space="0"/>
                                            <w:bottom w:val="none" w:color="auto" w:sz="0" w:space="0"/>
                                            <w:right w:val="none" w:color="auto" w:sz="0" w:space="0"/>
                                          </w:divBdr>
                                          <w:divsChild>
                                            <w:div w:id="1832407976">
                                              <w:marLeft w:val="0"/>
                                              <w:marRight w:val="0"/>
                                              <w:marTop w:val="0"/>
                                              <w:marBottom w:val="0"/>
                                              <w:divBdr>
                                                <w:top w:val="none" w:color="auto" w:sz="0" w:space="0"/>
                                                <w:left w:val="none" w:color="auto" w:sz="0" w:space="0"/>
                                                <w:bottom w:val="none" w:color="auto" w:sz="0" w:space="0"/>
                                                <w:right w:val="none" w:color="auto" w:sz="0" w:space="0"/>
                                              </w:divBdr>
                                              <w:divsChild>
                                                <w:div w:id="25155337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Child>
    </w:div>
    <w:div w:id="1003584456">
      <w:bodyDiv w:val="true"/>
      <w:marLeft w:val="0"/>
      <w:marRight w:val="0"/>
      <w:marTop w:val="0"/>
      <w:marBottom w:val="0"/>
      <w:divBdr>
        <w:top w:val="none" w:color="auto" w:sz="0" w:space="0"/>
        <w:left w:val="none" w:color="auto" w:sz="0" w:space="0"/>
        <w:bottom w:val="none" w:color="auto" w:sz="0" w:space="0"/>
        <w:right w:val="none" w:color="auto" w:sz="0" w:space="0"/>
      </w:divBdr>
      <w:divsChild>
        <w:div w:id="25642377">
          <w:marLeft w:val="0"/>
          <w:marRight w:val="0"/>
          <w:marTop w:val="0"/>
          <w:marBottom w:val="0"/>
          <w:divBdr>
            <w:top w:val="none" w:color="auto" w:sz="0" w:space="0"/>
            <w:left w:val="none" w:color="auto" w:sz="0" w:space="0"/>
            <w:bottom w:val="none" w:color="auto" w:sz="0" w:space="0"/>
            <w:right w:val="none" w:color="auto" w:sz="0" w:space="0"/>
          </w:divBdr>
          <w:divsChild>
            <w:div w:id="513768403">
              <w:marLeft w:val="0"/>
              <w:marRight w:val="0"/>
              <w:marTop w:val="0"/>
              <w:marBottom w:val="0"/>
              <w:divBdr>
                <w:top w:val="none" w:color="auto" w:sz="0" w:space="0"/>
                <w:left w:val="none" w:color="auto" w:sz="0" w:space="0"/>
                <w:bottom w:val="none" w:color="auto" w:sz="0" w:space="0"/>
                <w:right w:val="none" w:color="auto" w:sz="0" w:space="0"/>
              </w:divBdr>
              <w:divsChild>
                <w:div w:id="1470509550">
                  <w:marLeft w:val="0"/>
                  <w:marRight w:val="0"/>
                  <w:marTop w:val="0"/>
                  <w:marBottom w:val="0"/>
                  <w:divBdr>
                    <w:top w:val="none" w:color="auto" w:sz="0" w:space="0"/>
                    <w:left w:val="none" w:color="auto" w:sz="0" w:space="0"/>
                    <w:bottom w:val="none" w:color="auto" w:sz="0" w:space="0"/>
                    <w:right w:val="none" w:color="auto" w:sz="0" w:space="0"/>
                  </w:divBdr>
                  <w:divsChild>
                    <w:div w:id="1255166871">
                      <w:marLeft w:val="0"/>
                      <w:marRight w:val="0"/>
                      <w:marTop w:val="0"/>
                      <w:marBottom w:val="0"/>
                      <w:divBdr>
                        <w:top w:val="none" w:color="auto" w:sz="0" w:space="0"/>
                        <w:left w:val="none" w:color="auto" w:sz="0" w:space="0"/>
                        <w:bottom w:val="none" w:color="auto" w:sz="0" w:space="0"/>
                        <w:right w:val="none" w:color="auto" w:sz="0" w:space="0"/>
                      </w:divBdr>
                      <w:divsChild>
                        <w:div w:id="1279753173">
                          <w:marLeft w:val="0"/>
                          <w:marRight w:val="0"/>
                          <w:marTop w:val="0"/>
                          <w:marBottom w:val="0"/>
                          <w:divBdr>
                            <w:top w:val="none" w:color="auto" w:sz="0" w:space="0"/>
                            <w:left w:val="none" w:color="auto" w:sz="0" w:space="0"/>
                            <w:bottom w:val="none" w:color="auto" w:sz="0" w:space="0"/>
                            <w:right w:val="none" w:color="auto" w:sz="0" w:space="0"/>
                          </w:divBdr>
                          <w:divsChild>
                            <w:div w:id="1555921463">
                              <w:marLeft w:val="0"/>
                              <w:marRight w:val="1500"/>
                              <w:marTop w:val="100"/>
                              <w:marBottom w:val="100"/>
                              <w:divBdr>
                                <w:top w:val="none" w:color="auto" w:sz="0" w:space="0"/>
                                <w:left w:val="none" w:color="auto" w:sz="0" w:space="0"/>
                                <w:bottom w:val="none" w:color="auto" w:sz="0" w:space="0"/>
                                <w:right w:val="none" w:color="auto" w:sz="0" w:space="0"/>
                              </w:divBdr>
                              <w:divsChild>
                                <w:div w:id="137496362">
                                  <w:marLeft w:val="0"/>
                                  <w:marRight w:val="0"/>
                                  <w:marTop w:val="300"/>
                                  <w:marBottom w:val="450"/>
                                  <w:divBdr>
                                    <w:top w:val="none" w:color="auto" w:sz="0" w:space="0"/>
                                    <w:left w:val="none" w:color="auto" w:sz="0" w:space="0"/>
                                    <w:bottom w:val="none" w:color="auto" w:sz="0" w:space="0"/>
                                    <w:right w:val="none" w:color="auto" w:sz="0" w:space="0"/>
                                  </w:divBdr>
                                  <w:divsChild>
                                    <w:div w:id="598761422">
                                      <w:marLeft w:val="0"/>
                                      <w:marRight w:val="0"/>
                                      <w:marTop w:val="0"/>
                                      <w:marBottom w:val="0"/>
                                      <w:divBdr>
                                        <w:top w:val="none" w:color="auto" w:sz="0" w:space="0"/>
                                        <w:left w:val="none" w:color="auto" w:sz="0" w:space="0"/>
                                        <w:bottom w:val="none" w:color="auto" w:sz="0" w:space="0"/>
                                        <w:right w:val="none" w:color="auto" w:sz="0" w:space="0"/>
                                      </w:divBdr>
                                      <w:divsChild>
                                        <w:div w:id="101372477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007248144">
      <w:bodyDiv w:val="true"/>
      <w:marLeft w:val="0"/>
      <w:marRight w:val="0"/>
      <w:marTop w:val="0"/>
      <w:marBottom w:val="0"/>
      <w:divBdr>
        <w:top w:val="none" w:color="auto" w:sz="0" w:space="0"/>
        <w:left w:val="none" w:color="auto" w:sz="0" w:space="0"/>
        <w:bottom w:val="none" w:color="auto" w:sz="0" w:space="0"/>
        <w:right w:val="none" w:color="auto" w:sz="0" w:space="0"/>
      </w:divBdr>
      <w:divsChild>
        <w:div w:id="570702507">
          <w:marLeft w:val="0"/>
          <w:marRight w:val="0"/>
          <w:marTop w:val="0"/>
          <w:marBottom w:val="0"/>
          <w:divBdr>
            <w:top w:val="none" w:color="auto" w:sz="0" w:space="0"/>
            <w:left w:val="none" w:color="auto" w:sz="0" w:space="0"/>
            <w:bottom w:val="none" w:color="auto" w:sz="0" w:space="0"/>
            <w:right w:val="none" w:color="auto" w:sz="0" w:space="0"/>
          </w:divBdr>
          <w:divsChild>
            <w:div w:id="2077973074">
              <w:marLeft w:val="0"/>
              <w:marRight w:val="0"/>
              <w:marTop w:val="0"/>
              <w:marBottom w:val="0"/>
              <w:divBdr>
                <w:top w:val="none" w:color="auto" w:sz="0" w:space="0"/>
                <w:left w:val="none" w:color="auto" w:sz="0" w:space="0"/>
                <w:bottom w:val="none" w:color="auto" w:sz="0" w:space="0"/>
                <w:right w:val="none" w:color="auto" w:sz="0" w:space="0"/>
              </w:divBdr>
              <w:divsChild>
                <w:div w:id="1489830071">
                  <w:marLeft w:val="0"/>
                  <w:marRight w:val="0"/>
                  <w:marTop w:val="0"/>
                  <w:marBottom w:val="0"/>
                  <w:divBdr>
                    <w:top w:val="none" w:color="auto" w:sz="0" w:space="0"/>
                    <w:left w:val="none" w:color="auto" w:sz="0" w:space="0"/>
                    <w:bottom w:val="none" w:color="auto" w:sz="0" w:space="0"/>
                    <w:right w:val="none" w:color="auto" w:sz="0" w:space="0"/>
                  </w:divBdr>
                  <w:divsChild>
                    <w:div w:id="1899240162">
                      <w:marLeft w:val="0"/>
                      <w:marRight w:val="0"/>
                      <w:marTop w:val="0"/>
                      <w:marBottom w:val="0"/>
                      <w:divBdr>
                        <w:top w:val="none" w:color="auto" w:sz="0" w:space="0"/>
                        <w:left w:val="none" w:color="auto" w:sz="0" w:space="0"/>
                        <w:bottom w:val="none" w:color="auto" w:sz="0" w:space="0"/>
                        <w:right w:val="none" w:color="auto" w:sz="0" w:space="0"/>
                      </w:divBdr>
                      <w:divsChild>
                        <w:div w:id="214702141">
                          <w:marLeft w:val="0"/>
                          <w:marRight w:val="0"/>
                          <w:marTop w:val="0"/>
                          <w:marBottom w:val="0"/>
                          <w:divBdr>
                            <w:top w:val="none" w:color="auto" w:sz="0" w:space="0"/>
                            <w:left w:val="none" w:color="auto" w:sz="0" w:space="0"/>
                            <w:bottom w:val="none" w:color="auto" w:sz="0" w:space="0"/>
                            <w:right w:val="none" w:color="auto" w:sz="0" w:space="0"/>
                          </w:divBdr>
                          <w:divsChild>
                            <w:div w:id="612246187">
                              <w:marLeft w:val="0"/>
                              <w:marRight w:val="1500"/>
                              <w:marTop w:val="100"/>
                              <w:marBottom w:val="100"/>
                              <w:divBdr>
                                <w:top w:val="none" w:color="auto" w:sz="0" w:space="0"/>
                                <w:left w:val="none" w:color="auto" w:sz="0" w:space="0"/>
                                <w:bottom w:val="none" w:color="auto" w:sz="0" w:space="0"/>
                                <w:right w:val="none" w:color="auto" w:sz="0" w:space="0"/>
                              </w:divBdr>
                              <w:divsChild>
                                <w:div w:id="829638865">
                                  <w:marLeft w:val="0"/>
                                  <w:marRight w:val="0"/>
                                  <w:marTop w:val="300"/>
                                  <w:marBottom w:val="450"/>
                                  <w:divBdr>
                                    <w:top w:val="none" w:color="auto" w:sz="0" w:space="0"/>
                                    <w:left w:val="none" w:color="auto" w:sz="0" w:space="0"/>
                                    <w:bottom w:val="none" w:color="auto" w:sz="0" w:space="0"/>
                                    <w:right w:val="none" w:color="auto" w:sz="0" w:space="0"/>
                                  </w:divBdr>
                                  <w:divsChild>
                                    <w:div w:id="550963258">
                                      <w:marLeft w:val="0"/>
                                      <w:marRight w:val="0"/>
                                      <w:marTop w:val="0"/>
                                      <w:marBottom w:val="0"/>
                                      <w:divBdr>
                                        <w:top w:val="none" w:color="auto" w:sz="0" w:space="0"/>
                                        <w:left w:val="none" w:color="auto" w:sz="0" w:space="0"/>
                                        <w:bottom w:val="none" w:color="auto" w:sz="0" w:space="0"/>
                                        <w:right w:val="none" w:color="auto" w:sz="0" w:space="0"/>
                                      </w:divBdr>
                                      <w:divsChild>
                                        <w:div w:id="148177515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231575507">
      <w:bodyDiv w:val="true"/>
      <w:marLeft w:val="0"/>
      <w:marRight w:val="0"/>
      <w:marTop w:val="0"/>
      <w:marBottom w:val="0"/>
      <w:divBdr>
        <w:top w:val="none" w:color="auto" w:sz="0" w:space="0"/>
        <w:left w:val="none" w:color="auto" w:sz="0" w:space="0"/>
        <w:bottom w:val="none" w:color="auto" w:sz="0" w:space="0"/>
        <w:right w:val="none" w:color="auto" w:sz="0" w:space="0"/>
      </w:divBdr>
    </w:div>
    <w:div w:id="1238858087">
      <w:bodyDiv w:val="true"/>
      <w:marLeft w:val="0"/>
      <w:marRight w:val="0"/>
      <w:marTop w:val="0"/>
      <w:marBottom w:val="0"/>
      <w:divBdr>
        <w:top w:val="none" w:color="auto" w:sz="0" w:space="0"/>
        <w:left w:val="none" w:color="auto" w:sz="0" w:space="0"/>
        <w:bottom w:val="none" w:color="auto" w:sz="0" w:space="0"/>
        <w:right w:val="none" w:color="auto" w:sz="0" w:space="0"/>
      </w:divBdr>
      <w:divsChild>
        <w:div w:id="80759949">
          <w:marLeft w:val="0"/>
          <w:marRight w:val="0"/>
          <w:marTop w:val="0"/>
          <w:marBottom w:val="0"/>
          <w:divBdr>
            <w:top w:val="none" w:color="auto" w:sz="0" w:space="0"/>
            <w:left w:val="none" w:color="auto" w:sz="0" w:space="0"/>
            <w:bottom w:val="none" w:color="auto" w:sz="0" w:space="0"/>
            <w:right w:val="none" w:color="auto" w:sz="0" w:space="0"/>
          </w:divBdr>
          <w:divsChild>
            <w:div w:id="1438866415">
              <w:marLeft w:val="0"/>
              <w:marRight w:val="0"/>
              <w:marTop w:val="0"/>
              <w:marBottom w:val="0"/>
              <w:divBdr>
                <w:top w:val="none" w:color="auto" w:sz="0" w:space="0"/>
                <w:left w:val="none" w:color="auto" w:sz="0" w:space="0"/>
                <w:bottom w:val="none" w:color="auto" w:sz="0" w:space="0"/>
                <w:right w:val="none" w:color="auto" w:sz="0" w:space="0"/>
              </w:divBdr>
              <w:divsChild>
                <w:div w:id="30419426">
                  <w:marLeft w:val="0"/>
                  <w:marRight w:val="0"/>
                  <w:marTop w:val="0"/>
                  <w:marBottom w:val="0"/>
                  <w:divBdr>
                    <w:top w:val="none" w:color="auto" w:sz="0" w:space="0"/>
                    <w:left w:val="none" w:color="auto" w:sz="0" w:space="0"/>
                    <w:bottom w:val="none" w:color="auto" w:sz="0" w:space="0"/>
                    <w:right w:val="none" w:color="auto" w:sz="0" w:space="0"/>
                  </w:divBdr>
                  <w:divsChild>
                    <w:div w:id="1368146248">
                      <w:marLeft w:val="0"/>
                      <w:marRight w:val="0"/>
                      <w:marTop w:val="0"/>
                      <w:marBottom w:val="0"/>
                      <w:divBdr>
                        <w:top w:val="none" w:color="auto" w:sz="0" w:space="0"/>
                        <w:left w:val="none" w:color="auto" w:sz="0" w:space="0"/>
                        <w:bottom w:val="none" w:color="auto" w:sz="0" w:space="0"/>
                        <w:right w:val="none" w:color="auto" w:sz="0" w:space="0"/>
                      </w:divBdr>
                      <w:divsChild>
                        <w:div w:id="622273520">
                          <w:marLeft w:val="0"/>
                          <w:marRight w:val="0"/>
                          <w:marTop w:val="0"/>
                          <w:marBottom w:val="0"/>
                          <w:divBdr>
                            <w:top w:val="none" w:color="auto" w:sz="0" w:space="0"/>
                            <w:left w:val="none" w:color="auto" w:sz="0" w:space="0"/>
                            <w:bottom w:val="none" w:color="auto" w:sz="0" w:space="0"/>
                            <w:right w:val="none" w:color="auto" w:sz="0" w:space="0"/>
                          </w:divBdr>
                          <w:divsChild>
                            <w:div w:id="1486969450">
                              <w:marLeft w:val="0"/>
                              <w:marRight w:val="1500"/>
                              <w:marTop w:val="100"/>
                              <w:marBottom w:val="100"/>
                              <w:divBdr>
                                <w:top w:val="none" w:color="auto" w:sz="0" w:space="0"/>
                                <w:left w:val="none" w:color="auto" w:sz="0" w:space="0"/>
                                <w:bottom w:val="none" w:color="auto" w:sz="0" w:space="0"/>
                                <w:right w:val="none" w:color="auto" w:sz="0" w:space="0"/>
                              </w:divBdr>
                              <w:divsChild>
                                <w:div w:id="1308899751">
                                  <w:marLeft w:val="0"/>
                                  <w:marRight w:val="0"/>
                                  <w:marTop w:val="300"/>
                                  <w:marBottom w:val="450"/>
                                  <w:divBdr>
                                    <w:top w:val="none" w:color="auto" w:sz="0" w:space="0"/>
                                    <w:left w:val="none" w:color="auto" w:sz="0" w:space="0"/>
                                    <w:bottom w:val="none" w:color="auto" w:sz="0" w:space="0"/>
                                    <w:right w:val="none" w:color="auto" w:sz="0" w:space="0"/>
                                  </w:divBdr>
                                  <w:divsChild>
                                    <w:div w:id="436366202">
                                      <w:marLeft w:val="0"/>
                                      <w:marRight w:val="0"/>
                                      <w:marTop w:val="0"/>
                                      <w:marBottom w:val="0"/>
                                      <w:divBdr>
                                        <w:top w:val="none" w:color="auto" w:sz="0" w:space="0"/>
                                        <w:left w:val="none" w:color="auto" w:sz="0" w:space="0"/>
                                        <w:bottom w:val="none" w:color="auto" w:sz="0" w:space="0"/>
                                        <w:right w:val="none" w:color="auto" w:sz="0" w:space="0"/>
                                      </w:divBdr>
                                      <w:divsChild>
                                        <w:div w:id="192387802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337879153">
      <w:bodyDiv w:val="true"/>
      <w:marLeft w:val="0"/>
      <w:marRight w:val="0"/>
      <w:marTop w:val="0"/>
      <w:marBottom w:val="0"/>
      <w:divBdr>
        <w:top w:val="none" w:color="auto" w:sz="0" w:space="0"/>
        <w:left w:val="none" w:color="auto" w:sz="0" w:space="0"/>
        <w:bottom w:val="none" w:color="auto" w:sz="0" w:space="0"/>
        <w:right w:val="none" w:color="auto" w:sz="0" w:space="0"/>
      </w:divBdr>
      <w:divsChild>
        <w:div w:id="1352564403">
          <w:marLeft w:val="0"/>
          <w:marRight w:val="0"/>
          <w:marTop w:val="0"/>
          <w:marBottom w:val="0"/>
          <w:divBdr>
            <w:top w:val="none" w:color="auto" w:sz="0" w:space="0"/>
            <w:left w:val="none" w:color="auto" w:sz="0" w:space="0"/>
            <w:bottom w:val="none" w:color="auto" w:sz="0" w:space="0"/>
            <w:right w:val="none" w:color="auto" w:sz="0" w:space="0"/>
          </w:divBdr>
        </w:div>
      </w:divsChild>
    </w:div>
    <w:div w:id="1381444309">
      <w:bodyDiv w:val="true"/>
      <w:marLeft w:val="0"/>
      <w:marRight w:val="0"/>
      <w:marTop w:val="0"/>
      <w:marBottom w:val="0"/>
      <w:divBdr>
        <w:top w:val="none" w:color="auto" w:sz="0" w:space="0"/>
        <w:left w:val="none" w:color="auto" w:sz="0" w:space="0"/>
        <w:bottom w:val="none" w:color="auto" w:sz="0" w:space="0"/>
        <w:right w:val="none" w:color="auto" w:sz="0" w:space="0"/>
      </w:divBdr>
      <w:divsChild>
        <w:div w:id="200240995">
          <w:marLeft w:val="0"/>
          <w:marRight w:val="0"/>
          <w:marTop w:val="0"/>
          <w:marBottom w:val="0"/>
          <w:divBdr>
            <w:top w:val="none" w:color="auto" w:sz="0" w:space="0"/>
            <w:left w:val="none" w:color="auto" w:sz="0" w:space="0"/>
            <w:bottom w:val="none" w:color="auto" w:sz="0" w:space="0"/>
            <w:right w:val="none" w:color="auto" w:sz="0" w:space="0"/>
          </w:divBdr>
          <w:divsChild>
            <w:div w:id="431827628">
              <w:marLeft w:val="0"/>
              <w:marRight w:val="0"/>
              <w:marTop w:val="0"/>
              <w:marBottom w:val="0"/>
              <w:divBdr>
                <w:top w:val="none" w:color="auto" w:sz="0" w:space="0"/>
                <w:left w:val="none" w:color="auto" w:sz="0" w:space="0"/>
                <w:bottom w:val="none" w:color="auto" w:sz="0" w:space="0"/>
                <w:right w:val="none" w:color="auto" w:sz="0" w:space="0"/>
              </w:divBdr>
              <w:divsChild>
                <w:div w:id="1723752302">
                  <w:marLeft w:val="0"/>
                  <w:marRight w:val="0"/>
                  <w:marTop w:val="0"/>
                  <w:marBottom w:val="0"/>
                  <w:divBdr>
                    <w:top w:val="none" w:color="auto" w:sz="0" w:space="0"/>
                    <w:left w:val="none" w:color="auto" w:sz="0" w:space="0"/>
                    <w:bottom w:val="none" w:color="auto" w:sz="0" w:space="0"/>
                    <w:right w:val="none" w:color="auto" w:sz="0" w:space="0"/>
                  </w:divBdr>
                  <w:divsChild>
                    <w:div w:id="1209411192">
                      <w:marLeft w:val="0"/>
                      <w:marRight w:val="0"/>
                      <w:marTop w:val="0"/>
                      <w:marBottom w:val="0"/>
                      <w:divBdr>
                        <w:top w:val="single" w:color="E4E4E6" w:sz="6" w:space="0"/>
                        <w:left w:val="none" w:color="auto" w:sz="0" w:space="0"/>
                        <w:bottom w:val="none" w:color="auto" w:sz="0" w:space="0"/>
                        <w:right w:val="none" w:color="auto" w:sz="0" w:space="0"/>
                      </w:divBdr>
                      <w:divsChild>
                        <w:div w:id="926890667">
                          <w:marLeft w:val="0"/>
                          <w:marRight w:val="0"/>
                          <w:marTop w:val="0"/>
                          <w:marBottom w:val="0"/>
                          <w:divBdr>
                            <w:top w:val="single" w:color="E4E4E6" w:sz="6" w:space="0"/>
                            <w:left w:val="none" w:color="auto" w:sz="0" w:space="0"/>
                            <w:bottom w:val="none" w:color="auto" w:sz="0" w:space="0"/>
                            <w:right w:val="none" w:color="auto" w:sz="0" w:space="0"/>
                          </w:divBdr>
                          <w:divsChild>
                            <w:div w:id="1920291680">
                              <w:marLeft w:val="0"/>
                              <w:marRight w:val="1500"/>
                              <w:marTop w:val="100"/>
                              <w:marBottom w:val="100"/>
                              <w:divBdr>
                                <w:top w:val="none" w:color="auto" w:sz="0" w:space="0"/>
                                <w:left w:val="none" w:color="auto" w:sz="0" w:space="0"/>
                                <w:bottom w:val="none" w:color="auto" w:sz="0" w:space="0"/>
                                <w:right w:val="none" w:color="auto" w:sz="0" w:space="0"/>
                              </w:divBdr>
                              <w:divsChild>
                                <w:div w:id="2099934759">
                                  <w:marLeft w:val="0"/>
                                  <w:marRight w:val="0"/>
                                  <w:marTop w:val="300"/>
                                  <w:marBottom w:val="450"/>
                                  <w:divBdr>
                                    <w:top w:val="none" w:color="auto" w:sz="0" w:space="0"/>
                                    <w:left w:val="none" w:color="auto" w:sz="0" w:space="0"/>
                                    <w:bottom w:val="none" w:color="auto" w:sz="0" w:space="0"/>
                                    <w:right w:val="none" w:color="auto" w:sz="0" w:space="0"/>
                                  </w:divBdr>
                                  <w:divsChild>
                                    <w:div w:id="1132283272">
                                      <w:marLeft w:val="0"/>
                                      <w:marRight w:val="0"/>
                                      <w:marTop w:val="0"/>
                                      <w:marBottom w:val="0"/>
                                      <w:divBdr>
                                        <w:top w:val="none" w:color="auto" w:sz="0" w:space="0"/>
                                        <w:left w:val="none" w:color="auto" w:sz="0" w:space="0"/>
                                        <w:bottom w:val="none" w:color="auto" w:sz="0" w:space="0"/>
                                        <w:right w:val="none" w:color="auto" w:sz="0" w:space="0"/>
                                      </w:divBdr>
                                      <w:divsChild>
                                        <w:div w:id="1396586678">
                                          <w:marLeft w:val="0"/>
                                          <w:marRight w:val="0"/>
                                          <w:marTop w:val="0"/>
                                          <w:marBottom w:val="0"/>
                                          <w:divBdr>
                                            <w:top w:val="none" w:color="auto" w:sz="0" w:space="0"/>
                                            <w:left w:val="none" w:color="auto" w:sz="0" w:space="0"/>
                                            <w:bottom w:val="none" w:color="auto" w:sz="0" w:space="0"/>
                                            <w:right w:val="none" w:color="auto" w:sz="0" w:space="0"/>
                                          </w:divBdr>
                                          <w:divsChild>
                                            <w:div w:id="1508593198">
                                              <w:marLeft w:val="0"/>
                                              <w:marRight w:val="0"/>
                                              <w:marTop w:val="0"/>
                                              <w:marBottom w:val="0"/>
                                              <w:divBdr>
                                                <w:top w:val="none" w:color="auto" w:sz="0" w:space="0"/>
                                                <w:left w:val="none" w:color="auto" w:sz="0" w:space="0"/>
                                                <w:bottom w:val="none" w:color="auto" w:sz="0" w:space="0"/>
                                                <w:right w:val="none" w:color="auto" w:sz="0" w:space="0"/>
                                              </w:divBdr>
                                              <w:divsChild>
                                                <w:div w:id="84181630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Child>
    </w:div>
    <w:div w:id="1465810831">
      <w:bodyDiv w:val="true"/>
      <w:marLeft w:val="0"/>
      <w:marRight w:val="0"/>
      <w:marTop w:val="0"/>
      <w:marBottom w:val="0"/>
      <w:divBdr>
        <w:top w:val="none" w:color="auto" w:sz="0" w:space="0"/>
        <w:left w:val="none" w:color="auto" w:sz="0" w:space="0"/>
        <w:bottom w:val="none" w:color="auto" w:sz="0" w:space="0"/>
        <w:right w:val="none" w:color="auto" w:sz="0" w:space="0"/>
      </w:divBdr>
      <w:divsChild>
        <w:div w:id="873924544">
          <w:marLeft w:val="0"/>
          <w:marRight w:val="0"/>
          <w:marTop w:val="0"/>
          <w:marBottom w:val="0"/>
          <w:divBdr>
            <w:top w:val="none" w:color="auto" w:sz="0" w:space="0"/>
            <w:left w:val="none" w:color="auto" w:sz="0" w:space="0"/>
            <w:bottom w:val="none" w:color="auto" w:sz="0" w:space="0"/>
            <w:right w:val="none" w:color="auto" w:sz="0" w:space="0"/>
          </w:divBdr>
          <w:divsChild>
            <w:div w:id="1506245538">
              <w:marLeft w:val="0"/>
              <w:marRight w:val="0"/>
              <w:marTop w:val="0"/>
              <w:marBottom w:val="0"/>
              <w:divBdr>
                <w:top w:val="none" w:color="auto" w:sz="0" w:space="0"/>
                <w:left w:val="none" w:color="auto" w:sz="0" w:space="0"/>
                <w:bottom w:val="none" w:color="auto" w:sz="0" w:space="0"/>
                <w:right w:val="none" w:color="auto" w:sz="0" w:space="0"/>
              </w:divBdr>
              <w:divsChild>
                <w:div w:id="1936162814">
                  <w:marLeft w:val="0"/>
                  <w:marRight w:val="0"/>
                  <w:marTop w:val="0"/>
                  <w:marBottom w:val="0"/>
                  <w:divBdr>
                    <w:top w:val="none" w:color="auto" w:sz="0" w:space="0"/>
                    <w:left w:val="none" w:color="auto" w:sz="0" w:space="0"/>
                    <w:bottom w:val="none" w:color="auto" w:sz="0" w:space="0"/>
                    <w:right w:val="none" w:color="auto" w:sz="0" w:space="0"/>
                  </w:divBdr>
                  <w:divsChild>
                    <w:div w:id="2064937831">
                      <w:marLeft w:val="0"/>
                      <w:marRight w:val="0"/>
                      <w:marTop w:val="0"/>
                      <w:marBottom w:val="0"/>
                      <w:divBdr>
                        <w:top w:val="none" w:color="auto" w:sz="0" w:space="0"/>
                        <w:left w:val="none" w:color="auto" w:sz="0" w:space="0"/>
                        <w:bottom w:val="none" w:color="auto" w:sz="0" w:space="0"/>
                        <w:right w:val="none" w:color="auto" w:sz="0" w:space="0"/>
                      </w:divBdr>
                      <w:divsChild>
                        <w:div w:id="1222255495">
                          <w:marLeft w:val="0"/>
                          <w:marRight w:val="0"/>
                          <w:marTop w:val="0"/>
                          <w:marBottom w:val="0"/>
                          <w:divBdr>
                            <w:top w:val="none" w:color="auto" w:sz="0" w:space="0"/>
                            <w:left w:val="none" w:color="auto" w:sz="0" w:space="0"/>
                            <w:bottom w:val="none" w:color="auto" w:sz="0" w:space="0"/>
                            <w:right w:val="none" w:color="auto" w:sz="0" w:space="0"/>
                          </w:divBdr>
                          <w:divsChild>
                            <w:div w:id="562913549">
                              <w:marLeft w:val="0"/>
                              <w:marRight w:val="1500"/>
                              <w:marTop w:val="100"/>
                              <w:marBottom w:val="100"/>
                              <w:divBdr>
                                <w:top w:val="none" w:color="auto" w:sz="0" w:space="0"/>
                                <w:left w:val="none" w:color="auto" w:sz="0" w:space="0"/>
                                <w:bottom w:val="none" w:color="auto" w:sz="0" w:space="0"/>
                                <w:right w:val="none" w:color="auto" w:sz="0" w:space="0"/>
                              </w:divBdr>
                              <w:divsChild>
                                <w:div w:id="1756197747">
                                  <w:marLeft w:val="0"/>
                                  <w:marRight w:val="0"/>
                                  <w:marTop w:val="300"/>
                                  <w:marBottom w:val="450"/>
                                  <w:divBdr>
                                    <w:top w:val="none" w:color="auto" w:sz="0" w:space="0"/>
                                    <w:left w:val="none" w:color="auto" w:sz="0" w:space="0"/>
                                    <w:bottom w:val="none" w:color="auto" w:sz="0" w:space="0"/>
                                    <w:right w:val="none" w:color="auto" w:sz="0" w:space="0"/>
                                  </w:divBdr>
                                  <w:divsChild>
                                    <w:div w:id="134569856">
                                      <w:marLeft w:val="0"/>
                                      <w:marRight w:val="0"/>
                                      <w:marTop w:val="0"/>
                                      <w:marBottom w:val="0"/>
                                      <w:divBdr>
                                        <w:top w:val="none" w:color="auto" w:sz="0" w:space="0"/>
                                        <w:left w:val="none" w:color="auto" w:sz="0" w:space="0"/>
                                        <w:bottom w:val="none" w:color="auto" w:sz="0" w:space="0"/>
                                        <w:right w:val="none" w:color="auto" w:sz="0" w:space="0"/>
                                      </w:divBdr>
                                      <w:divsChild>
                                        <w:div w:id="2016300691">
                                          <w:marLeft w:val="0"/>
                                          <w:marRight w:val="0"/>
                                          <w:marTop w:val="0"/>
                                          <w:marBottom w:val="0"/>
                                          <w:divBdr>
                                            <w:top w:val="none" w:color="auto" w:sz="0" w:space="0"/>
                                            <w:left w:val="none" w:color="auto" w:sz="0" w:space="0"/>
                                            <w:bottom w:val="none" w:color="auto" w:sz="0" w:space="0"/>
                                            <w:right w:val="none" w:color="auto" w:sz="0" w:space="0"/>
                                          </w:divBdr>
                                          <w:divsChild>
                                            <w:div w:id="1702168222">
                                              <w:marLeft w:val="0"/>
                                              <w:marRight w:val="0"/>
                                              <w:marTop w:val="0"/>
                                              <w:marBottom w:val="0"/>
                                              <w:divBdr>
                                                <w:top w:val="none" w:color="auto" w:sz="0" w:space="0"/>
                                                <w:left w:val="none" w:color="auto" w:sz="0" w:space="0"/>
                                                <w:bottom w:val="none" w:color="auto" w:sz="0" w:space="0"/>
                                                <w:right w:val="none" w:color="auto" w:sz="0" w:space="0"/>
                                              </w:divBdr>
                                              <w:divsChild>
                                                <w:div w:id="27521303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Child>
    </w:div>
    <w:div w:id="1644188580">
      <w:bodyDiv w:val="true"/>
      <w:marLeft w:val="0"/>
      <w:marRight w:val="0"/>
      <w:marTop w:val="0"/>
      <w:marBottom w:val="0"/>
      <w:divBdr>
        <w:top w:val="none" w:color="auto" w:sz="0" w:space="0"/>
        <w:left w:val="none" w:color="auto" w:sz="0" w:space="0"/>
        <w:bottom w:val="none" w:color="auto" w:sz="0" w:space="0"/>
        <w:right w:val="none" w:color="auto" w:sz="0" w:space="0"/>
      </w:divBdr>
      <w:divsChild>
        <w:div w:id="1554003774">
          <w:marLeft w:val="0"/>
          <w:marRight w:val="0"/>
          <w:marTop w:val="0"/>
          <w:marBottom w:val="0"/>
          <w:divBdr>
            <w:top w:val="none" w:color="auto" w:sz="0" w:space="0"/>
            <w:left w:val="none" w:color="auto" w:sz="0" w:space="0"/>
            <w:bottom w:val="none" w:color="auto" w:sz="0" w:space="0"/>
            <w:right w:val="none" w:color="auto" w:sz="0" w:space="0"/>
          </w:divBdr>
          <w:divsChild>
            <w:div w:id="867455244">
              <w:marLeft w:val="0"/>
              <w:marRight w:val="0"/>
              <w:marTop w:val="0"/>
              <w:marBottom w:val="0"/>
              <w:divBdr>
                <w:top w:val="none" w:color="auto" w:sz="0" w:space="0"/>
                <w:left w:val="none" w:color="auto" w:sz="0" w:space="0"/>
                <w:bottom w:val="none" w:color="auto" w:sz="0" w:space="0"/>
                <w:right w:val="none" w:color="auto" w:sz="0" w:space="0"/>
              </w:divBdr>
              <w:divsChild>
                <w:div w:id="1135180430">
                  <w:marLeft w:val="0"/>
                  <w:marRight w:val="0"/>
                  <w:marTop w:val="0"/>
                  <w:marBottom w:val="0"/>
                  <w:divBdr>
                    <w:top w:val="none" w:color="auto" w:sz="0" w:space="0"/>
                    <w:left w:val="none" w:color="auto" w:sz="0" w:space="0"/>
                    <w:bottom w:val="none" w:color="auto" w:sz="0" w:space="0"/>
                    <w:right w:val="none" w:color="auto" w:sz="0" w:space="0"/>
                  </w:divBdr>
                  <w:divsChild>
                    <w:div w:id="485778788">
                      <w:marLeft w:val="0"/>
                      <w:marRight w:val="0"/>
                      <w:marTop w:val="0"/>
                      <w:marBottom w:val="0"/>
                      <w:divBdr>
                        <w:top w:val="none" w:color="auto" w:sz="0" w:space="0"/>
                        <w:left w:val="none" w:color="auto" w:sz="0" w:space="0"/>
                        <w:bottom w:val="none" w:color="auto" w:sz="0" w:space="0"/>
                        <w:right w:val="none" w:color="auto" w:sz="0" w:space="0"/>
                      </w:divBdr>
                      <w:divsChild>
                        <w:div w:id="1791430871">
                          <w:marLeft w:val="0"/>
                          <w:marRight w:val="0"/>
                          <w:marTop w:val="0"/>
                          <w:marBottom w:val="0"/>
                          <w:divBdr>
                            <w:top w:val="none" w:color="auto" w:sz="0" w:space="0"/>
                            <w:left w:val="none" w:color="auto" w:sz="0" w:space="0"/>
                            <w:bottom w:val="none" w:color="auto" w:sz="0" w:space="0"/>
                            <w:right w:val="none" w:color="auto" w:sz="0" w:space="0"/>
                          </w:divBdr>
                          <w:divsChild>
                            <w:div w:id="918103742">
                              <w:marLeft w:val="0"/>
                              <w:marRight w:val="1500"/>
                              <w:marTop w:val="100"/>
                              <w:marBottom w:val="100"/>
                              <w:divBdr>
                                <w:top w:val="none" w:color="auto" w:sz="0" w:space="0"/>
                                <w:left w:val="none" w:color="auto" w:sz="0" w:space="0"/>
                                <w:bottom w:val="none" w:color="auto" w:sz="0" w:space="0"/>
                                <w:right w:val="none" w:color="auto" w:sz="0" w:space="0"/>
                              </w:divBdr>
                              <w:divsChild>
                                <w:div w:id="387069490">
                                  <w:marLeft w:val="0"/>
                                  <w:marRight w:val="0"/>
                                  <w:marTop w:val="300"/>
                                  <w:marBottom w:val="450"/>
                                  <w:divBdr>
                                    <w:top w:val="none" w:color="auto" w:sz="0" w:space="0"/>
                                    <w:left w:val="none" w:color="auto" w:sz="0" w:space="0"/>
                                    <w:bottom w:val="none" w:color="auto" w:sz="0" w:space="0"/>
                                    <w:right w:val="none" w:color="auto" w:sz="0" w:space="0"/>
                                  </w:divBdr>
                                  <w:divsChild>
                                    <w:div w:id="1040471860">
                                      <w:marLeft w:val="0"/>
                                      <w:marRight w:val="0"/>
                                      <w:marTop w:val="0"/>
                                      <w:marBottom w:val="0"/>
                                      <w:divBdr>
                                        <w:top w:val="none" w:color="auto" w:sz="0" w:space="0"/>
                                        <w:left w:val="none" w:color="auto" w:sz="0" w:space="0"/>
                                        <w:bottom w:val="none" w:color="auto" w:sz="0" w:space="0"/>
                                        <w:right w:val="none" w:color="auto" w:sz="0" w:space="0"/>
                                      </w:divBdr>
                                      <w:divsChild>
                                        <w:div w:id="2041009883">
                                          <w:marLeft w:val="0"/>
                                          <w:marRight w:val="0"/>
                                          <w:marTop w:val="0"/>
                                          <w:marBottom w:val="0"/>
                                          <w:divBdr>
                                            <w:top w:val="none" w:color="auto" w:sz="0" w:space="0"/>
                                            <w:left w:val="none" w:color="auto" w:sz="0" w:space="0"/>
                                            <w:bottom w:val="none" w:color="auto" w:sz="0" w:space="0"/>
                                            <w:right w:val="none" w:color="auto" w:sz="0" w:space="0"/>
                                          </w:divBdr>
                                          <w:divsChild>
                                            <w:div w:id="1412505078">
                                              <w:marLeft w:val="0"/>
                                              <w:marRight w:val="0"/>
                                              <w:marTop w:val="0"/>
                                              <w:marBottom w:val="0"/>
                                              <w:divBdr>
                                                <w:top w:val="none" w:color="auto" w:sz="0" w:space="0"/>
                                                <w:left w:val="none" w:color="auto" w:sz="0" w:space="0"/>
                                                <w:bottom w:val="none" w:color="auto" w:sz="0" w:space="0"/>
                                                <w:right w:val="none" w:color="auto" w:sz="0" w:space="0"/>
                                              </w:divBdr>
                                              <w:divsChild>
                                                <w:div w:id="82355045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Child>
    </w:div>
    <w:div w:id="1665623461">
      <w:bodyDiv w:val="true"/>
      <w:marLeft w:val="0"/>
      <w:marRight w:val="0"/>
      <w:marTop w:val="0"/>
      <w:marBottom w:val="0"/>
      <w:divBdr>
        <w:top w:val="none" w:color="auto" w:sz="0" w:space="0"/>
        <w:left w:val="none" w:color="auto" w:sz="0" w:space="0"/>
        <w:bottom w:val="none" w:color="auto" w:sz="0" w:space="0"/>
        <w:right w:val="none" w:color="auto" w:sz="0" w:space="0"/>
      </w:divBdr>
      <w:divsChild>
        <w:div w:id="1473592770">
          <w:marLeft w:val="0"/>
          <w:marRight w:val="0"/>
          <w:marTop w:val="0"/>
          <w:marBottom w:val="0"/>
          <w:divBdr>
            <w:top w:val="none" w:color="auto" w:sz="0" w:space="0"/>
            <w:left w:val="none" w:color="auto" w:sz="0" w:space="0"/>
            <w:bottom w:val="none" w:color="auto" w:sz="0" w:space="0"/>
            <w:right w:val="none" w:color="auto" w:sz="0" w:space="0"/>
          </w:divBdr>
          <w:divsChild>
            <w:div w:id="1852722120">
              <w:marLeft w:val="0"/>
              <w:marRight w:val="0"/>
              <w:marTop w:val="300"/>
              <w:marBottom w:val="450"/>
              <w:divBdr>
                <w:top w:val="none" w:color="auto" w:sz="0" w:space="0"/>
                <w:left w:val="none" w:color="auto" w:sz="0" w:space="0"/>
                <w:bottom w:val="none" w:color="auto" w:sz="0" w:space="0"/>
                <w:right w:val="none" w:color="auto" w:sz="0" w:space="0"/>
              </w:divBdr>
            </w:div>
          </w:divsChild>
        </w:div>
      </w:divsChild>
    </w:div>
    <w:div w:id="1665663329">
      <w:bodyDiv w:val="true"/>
      <w:marLeft w:val="0"/>
      <w:marRight w:val="0"/>
      <w:marTop w:val="0"/>
      <w:marBottom w:val="0"/>
      <w:divBdr>
        <w:top w:val="none" w:color="auto" w:sz="0" w:space="0"/>
        <w:left w:val="none" w:color="auto" w:sz="0" w:space="0"/>
        <w:bottom w:val="none" w:color="auto" w:sz="0" w:space="0"/>
        <w:right w:val="none" w:color="auto" w:sz="0" w:space="0"/>
      </w:divBdr>
      <w:divsChild>
        <w:div w:id="1556623436">
          <w:marLeft w:val="0"/>
          <w:marRight w:val="0"/>
          <w:marTop w:val="0"/>
          <w:marBottom w:val="0"/>
          <w:divBdr>
            <w:top w:val="none" w:color="auto" w:sz="0" w:space="0"/>
            <w:left w:val="none" w:color="auto" w:sz="0" w:space="0"/>
            <w:bottom w:val="none" w:color="auto" w:sz="0" w:space="0"/>
            <w:right w:val="none" w:color="auto" w:sz="0" w:space="0"/>
          </w:divBdr>
          <w:divsChild>
            <w:div w:id="1011906627">
              <w:marLeft w:val="0"/>
              <w:marRight w:val="0"/>
              <w:marTop w:val="0"/>
              <w:marBottom w:val="0"/>
              <w:divBdr>
                <w:top w:val="none" w:color="auto" w:sz="0" w:space="0"/>
                <w:left w:val="none" w:color="auto" w:sz="0" w:space="0"/>
                <w:bottom w:val="none" w:color="auto" w:sz="0" w:space="0"/>
                <w:right w:val="none" w:color="auto" w:sz="0" w:space="0"/>
              </w:divBdr>
              <w:divsChild>
                <w:div w:id="1167869918">
                  <w:marLeft w:val="0"/>
                  <w:marRight w:val="0"/>
                  <w:marTop w:val="0"/>
                  <w:marBottom w:val="0"/>
                  <w:divBdr>
                    <w:top w:val="none" w:color="auto" w:sz="0" w:space="0"/>
                    <w:left w:val="none" w:color="auto" w:sz="0" w:space="0"/>
                    <w:bottom w:val="none" w:color="auto" w:sz="0" w:space="0"/>
                    <w:right w:val="none" w:color="auto" w:sz="0" w:space="0"/>
                  </w:divBdr>
                  <w:divsChild>
                    <w:div w:id="556279829">
                      <w:marLeft w:val="0"/>
                      <w:marRight w:val="0"/>
                      <w:marTop w:val="0"/>
                      <w:marBottom w:val="0"/>
                      <w:divBdr>
                        <w:top w:val="none" w:color="auto" w:sz="0" w:space="0"/>
                        <w:left w:val="none" w:color="auto" w:sz="0" w:space="0"/>
                        <w:bottom w:val="none" w:color="auto" w:sz="0" w:space="0"/>
                        <w:right w:val="none" w:color="auto" w:sz="0" w:space="0"/>
                      </w:divBdr>
                      <w:divsChild>
                        <w:div w:id="897738990">
                          <w:marLeft w:val="0"/>
                          <w:marRight w:val="0"/>
                          <w:marTop w:val="0"/>
                          <w:marBottom w:val="0"/>
                          <w:divBdr>
                            <w:top w:val="none" w:color="auto" w:sz="0" w:space="0"/>
                            <w:left w:val="none" w:color="auto" w:sz="0" w:space="0"/>
                            <w:bottom w:val="none" w:color="auto" w:sz="0" w:space="0"/>
                            <w:right w:val="none" w:color="auto" w:sz="0" w:space="0"/>
                          </w:divBdr>
                          <w:divsChild>
                            <w:div w:id="1467619508">
                              <w:marLeft w:val="0"/>
                              <w:marRight w:val="1500"/>
                              <w:marTop w:val="100"/>
                              <w:marBottom w:val="100"/>
                              <w:divBdr>
                                <w:top w:val="none" w:color="auto" w:sz="0" w:space="0"/>
                                <w:left w:val="none" w:color="auto" w:sz="0" w:space="0"/>
                                <w:bottom w:val="none" w:color="auto" w:sz="0" w:space="0"/>
                                <w:right w:val="none" w:color="auto" w:sz="0" w:space="0"/>
                              </w:divBdr>
                              <w:divsChild>
                                <w:div w:id="1693416015">
                                  <w:marLeft w:val="0"/>
                                  <w:marRight w:val="0"/>
                                  <w:marTop w:val="300"/>
                                  <w:marBottom w:val="450"/>
                                  <w:divBdr>
                                    <w:top w:val="none" w:color="auto" w:sz="0" w:space="0"/>
                                    <w:left w:val="none" w:color="auto" w:sz="0" w:space="0"/>
                                    <w:bottom w:val="none" w:color="auto" w:sz="0" w:space="0"/>
                                    <w:right w:val="none" w:color="auto" w:sz="0" w:space="0"/>
                                  </w:divBdr>
                                  <w:divsChild>
                                    <w:div w:id="1833177796">
                                      <w:marLeft w:val="0"/>
                                      <w:marRight w:val="0"/>
                                      <w:marTop w:val="0"/>
                                      <w:marBottom w:val="0"/>
                                      <w:divBdr>
                                        <w:top w:val="none" w:color="auto" w:sz="0" w:space="0"/>
                                        <w:left w:val="none" w:color="auto" w:sz="0" w:space="0"/>
                                        <w:bottom w:val="none" w:color="auto" w:sz="0" w:space="0"/>
                                        <w:right w:val="none" w:color="auto" w:sz="0" w:space="0"/>
                                      </w:divBdr>
                                      <w:divsChild>
                                        <w:div w:id="521894056">
                                          <w:marLeft w:val="0"/>
                                          <w:marRight w:val="0"/>
                                          <w:marTop w:val="0"/>
                                          <w:marBottom w:val="0"/>
                                          <w:divBdr>
                                            <w:top w:val="none" w:color="auto" w:sz="0" w:space="0"/>
                                            <w:left w:val="none" w:color="auto" w:sz="0" w:space="0"/>
                                            <w:bottom w:val="none" w:color="auto" w:sz="0" w:space="0"/>
                                            <w:right w:val="none" w:color="auto" w:sz="0" w:space="0"/>
                                          </w:divBdr>
                                          <w:divsChild>
                                            <w:div w:id="982387523">
                                              <w:marLeft w:val="0"/>
                                              <w:marRight w:val="0"/>
                                              <w:marTop w:val="0"/>
                                              <w:marBottom w:val="0"/>
                                              <w:divBdr>
                                                <w:top w:val="none" w:color="auto" w:sz="0" w:space="0"/>
                                                <w:left w:val="none" w:color="auto" w:sz="0" w:space="0"/>
                                                <w:bottom w:val="none" w:color="auto" w:sz="0" w:space="0"/>
                                                <w:right w:val="none" w:color="auto" w:sz="0" w:space="0"/>
                                              </w:divBdr>
                                              <w:divsChild>
                                                <w:div w:id="12196450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Child>
    </w:div>
    <w:div w:id="1944067065">
      <w:bodyDiv w:val="true"/>
      <w:marLeft w:val="0"/>
      <w:marRight w:val="0"/>
      <w:marTop w:val="0"/>
      <w:marBottom w:val="0"/>
      <w:divBdr>
        <w:top w:val="none" w:color="auto" w:sz="0" w:space="0"/>
        <w:left w:val="none" w:color="auto" w:sz="0" w:space="0"/>
        <w:bottom w:val="none" w:color="auto" w:sz="0" w:space="0"/>
        <w:right w:val="none" w:color="auto" w:sz="0" w:space="0"/>
      </w:divBdr>
      <w:divsChild>
        <w:div w:id="628753017">
          <w:marLeft w:val="0"/>
          <w:marRight w:val="0"/>
          <w:marTop w:val="0"/>
          <w:marBottom w:val="0"/>
          <w:divBdr>
            <w:top w:val="none" w:color="auto" w:sz="0" w:space="0"/>
            <w:left w:val="none" w:color="auto" w:sz="0" w:space="0"/>
            <w:bottom w:val="none" w:color="auto" w:sz="0" w:space="0"/>
            <w:right w:val="none" w:color="auto" w:sz="0" w:space="0"/>
          </w:divBdr>
          <w:divsChild>
            <w:div w:id="1546261466">
              <w:marLeft w:val="0"/>
              <w:marRight w:val="0"/>
              <w:marTop w:val="0"/>
              <w:marBottom w:val="0"/>
              <w:divBdr>
                <w:top w:val="none" w:color="auto" w:sz="0" w:space="0"/>
                <w:left w:val="none" w:color="auto" w:sz="0" w:space="0"/>
                <w:bottom w:val="none" w:color="auto" w:sz="0" w:space="0"/>
                <w:right w:val="none" w:color="auto" w:sz="0" w:space="0"/>
              </w:divBdr>
              <w:divsChild>
                <w:div w:id="2053964295">
                  <w:marLeft w:val="0"/>
                  <w:marRight w:val="0"/>
                  <w:marTop w:val="0"/>
                  <w:marBottom w:val="0"/>
                  <w:divBdr>
                    <w:top w:val="none" w:color="auto" w:sz="0" w:space="0"/>
                    <w:left w:val="none" w:color="auto" w:sz="0" w:space="0"/>
                    <w:bottom w:val="none" w:color="auto" w:sz="0" w:space="0"/>
                    <w:right w:val="none" w:color="auto" w:sz="0" w:space="0"/>
                  </w:divBdr>
                  <w:divsChild>
                    <w:div w:id="2073843591">
                      <w:marLeft w:val="0"/>
                      <w:marRight w:val="0"/>
                      <w:marTop w:val="0"/>
                      <w:marBottom w:val="0"/>
                      <w:divBdr>
                        <w:top w:val="none" w:color="auto" w:sz="0" w:space="0"/>
                        <w:left w:val="none" w:color="auto" w:sz="0" w:space="0"/>
                        <w:bottom w:val="none" w:color="auto" w:sz="0" w:space="0"/>
                        <w:right w:val="none" w:color="auto" w:sz="0" w:space="0"/>
                      </w:divBdr>
                      <w:divsChild>
                        <w:div w:id="1983730206">
                          <w:marLeft w:val="0"/>
                          <w:marRight w:val="0"/>
                          <w:marTop w:val="0"/>
                          <w:marBottom w:val="0"/>
                          <w:divBdr>
                            <w:top w:val="none" w:color="auto" w:sz="0" w:space="0"/>
                            <w:left w:val="none" w:color="auto" w:sz="0" w:space="0"/>
                            <w:bottom w:val="none" w:color="auto" w:sz="0" w:space="0"/>
                            <w:right w:val="none" w:color="auto" w:sz="0" w:space="0"/>
                          </w:divBdr>
                          <w:divsChild>
                            <w:div w:id="1332761045">
                              <w:marLeft w:val="0"/>
                              <w:marRight w:val="1500"/>
                              <w:marTop w:val="100"/>
                              <w:marBottom w:val="100"/>
                              <w:divBdr>
                                <w:top w:val="none" w:color="auto" w:sz="0" w:space="0"/>
                                <w:left w:val="none" w:color="auto" w:sz="0" w:space="0"/>
                                <w:bottom w:val="none" w:color="auto" w:sz="0" w:space="0"/>
                                <w:right w:val="none" w:color="auto" w:sz="0" w:space="0"/>
                              </w:divBdr>
                              <w:divsChild>
                                <w:div w:id="26179077">
                                  <w:marLeft w:val="0"/>
                                  <w:marRight w:val="0"/>
                                  <w:marTop w:val="300"/>
                                  <w:marBottom w:val="450"/>
                                  <w:divBdr>
                                    <w:top w:val="none" w:color="auto" w:sz="0" w:space="0"/>
                                    <w:left w:val="none" w:color="auto" w:sz="0" w:space="0"/>
                                    <w:bottom w:val="none" w:color="auto" w:sz="0" w:space="0"/>
                                    <w:right w:val="none" w:color="auto" w:sz="0" w:space="0"/>
                                  </w:divBdr>
                                  <w:divsChild>
                                    <w:div w:id="401176578">
                                      <w:marLeft w:val="0"/>
                                      <w:marRight w:val="0"/>
                                      <w:marTop w:val="0"/>
                                      <w:marBottom w:val="0"/>
                                      <w:divBdr>
                                        <w:top w:val="none" w:color="auto" w:sz="0" w:space="0"/>
                                        <w:left w:val="none" w:color="auto" w:sz="0" w:space="0"/>
                                        <w:bottom w:val="none" w:color="auto" w:sz="0" w:space="0"/>
                                        <w:right w:val="none" w:color="auto" w:sz="0" w:space="0"/>
                                      </w:divBdr>
                                      <w:divsChild>
                                        <w:div w:id="1482237735">
                                          <w:marLeft w:val="0"/>
                                          <w:marRight w:val="0"/>
                                          <w:marTop w:val="0"/>
                                          <w:marBottom w:val="0"/>
                                          <w:divBdr>
                                            <w:top w:val="none" w:color="auto" w:sz="0" w:space="0"/>
                                            <w:left w:val="none" w:color="auto" w:sz="0" w:space="0"/>
                                            <w:bottom w:val="none" w:color="auto" w:sz="0" w:space="0"/>
                                            <w:right w:val="none" w:color="auto" w:sz="0" w:space="0"/>
                                          </w:divBdr>
                                          <w:divsChild>
                                            <w:div w:id="1089347145">
                                              <w:marLeft w:val="0"/>
                                              <w:marRight w:val="0"/>
                                              <w:marTop w:val="0"/>
                                              <w:marBottom w:val="0"/>
                                              <w:divBdr>
                                                <w:top w:val="none" w:color="auto" w:sz="0" w:space="0"/>
                                                <w:left w:val="none" w:color="auto" w:sz="0" w:space="0"/>
                                                <w:bottom w:val="none" w:color="auto" w:sz="0" w:space="0"/>
                                                <w:right w:val="none" w:color="auto" w:sz="0" w:space="0"/>
                                              </w:divBdr>
                                              <w:divsChild>
                                                <w:div w:id="159987064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Child>
    </w:div>
    <w:div w:id="1956861450">
      <w:bodyDiv w:val="true"/>
      <w:marLeft w:val="0"/>
      <w:marRight w:val="0"/>
      <w:marTop w:val="0"/>
      <w:marBottom w:val="0"/>
      <w:divBdr>
        <w:top w:val="none" w:color="auto" w:sz="0" w:space="0"/>
        <w:left w:val="none" w:color="auto" w:sz="0" w:space="0"/>
        <w:bottom w:val="none" w:color="auto" w:sz="0" w:space="0"/>
        <w:right w:val="none" w:color="auto" w:sz="0" w:space="0"/>
      </w:divBdr>
      <w:divsChild>
        <w:div w:id="1060442023">
          <w:marLeft w:val="0"/>
          <w:marRight w:val="0"/>
          <w:marTop w:val="0"/>
          <w:marBottom w:val="0"/>
          <w:divBdr>
            <w:top w:val="none" w:color="auto" w:sz="0" w:space="0"/>
            <w:left w:val="none" w:color="auto" w:sz="0" w:space="0"/>
            <w:bottom w:val="none" w:color="auto" w:sz="0" w:space="0"/>
            <w:right w:val="none" w:color="auto" w:sz="0" w:space="0"/>
          </w:divBdr>
          <w:divsChild>
            <w:div w:id="1646162043">
              <w:marLeft w:val="0"/>
              <w:marRight w:val="0"/>
              <w:marTop w:val="0"/>
              <w:marBottom w:val="0"/>
              <w:divBdr>
                <w:top w:val="none" w:color="auto" w:sz="0" w:space="0"/>
                <w:left w:val="none" w:color="auto" w:sz="0" w:space="0"/>
                <w:bottom w:val="none" w:color="auto" w:sz="0" w:space="0"/>
                <w:right w:val="none" w:color="auto" w:sz="0" w:space="0"/>
              </w:divBdr>
              <w:divsChild>
                <w:div w:id="140540325">
                  <w:marLeft w:val="0"/>
                  <w:marRight w:val="0"/>
                  <w:marTop w:val="0"/>
                  <w:marBottom w:val="0"/>
                  <w:divBdr>
                    <w:top w:val="none" w:color="auto" w:sz="0" w:space="0"/>
                    <w:left w:val="none" w:color="auto" w:sz="0" w:space="0"/>
                    <w:bottom w:val="none" w:color="auto" w:sz="0" w:space="0"/>
                    <w:right w:val="none" w:color="auto" w:sz="0" w:space="0"/>
                  </w:divBdr>
                  <w:divsChild>
                    <w:div w:id="1063258530">
                      <w:marLeft w:val="0"/>
                      <w:marRight w:val="0"/>
                      <w:marTop w:val="0"/>
                      <w:marBottom w:val="0"/>
                      <w:divBdr>
                        <w:top w:val="none" w:color="auto" w:sz="0" w:space="0"/>
                        <w:left w:val="none" w:color="auto" w:sz="0" w:space="0"/>
                        <w:bottom w:val="none" w:color="auto" w:sz="0" w:space="0"/>
                        <w:right w:val="none" w:color="auto" w:sz="0" w:space="0"/>
                      </w:divBdr>
                      <w:divsChild>
                        <w:div w:id="2128817343">
                          <w:marLeft w:val="0"/>
                          <w:marRight w:val="0"/>
                          <w:marTop w:val="0"/>
                          <w:marBottom w:val="0"/>
                          <w:divBdr>
                            <w:top w:val="none" w:color="auto" w:sz="0" w:space="0"/>
                            <w:left w:val="none" w:color="auto" w:sz="0" w:space="0"/>
                            <w:bottom w:val="none" w:color="auto" w:sz="0" w:space="0"/>
                            <w:right w:val="none" w:color="auto" w:sz="0" w:space="0"/>
                          </w:divBdr>
                          <w:divsChild>
                            <w:div w:id="170027165">
                              <w:marLeft w:val="0"/>
                              <w:marRight w:val="1500"/>
                              <w:marTop w:val="100"/>
                              <w:marBottom w:val="100"/>
                              <w:divBdr>
                                <w:top w:val="none" w:color="auto" w:sz="0" w:space="0"/>
                                <w:left w:val="none" w:color="auto" w:sz="0" w:space="0"/>
                                <w:bottom w:val="none" w:color="auto" w:sz="0" w:space="0"/>
                                <w:right w:val="none" w:color="auto" w:sz="0" w:space="0"/>
                              </w:divBdr>
                              <w:divsChild>
                                <w:div w:id="906039357">
                                  <w:marLeft w:val="0"/>
                                  <w:marRight w:val="0"/>
                                  <w:marTop w:val="300"/>
                                  <w:marBottom w:val="450"/>
                                  <w:divBdr>
                                    <w:top w:val="none" w:color="auto" w:sz="0" w:space="0"/>
                                    <w:left w:val="none" w:color="auto" w:sz="0" w:space="0"/>
                                    <w:bottom w:val="none" w:color="auto" w:sz="0" w:space="0"/>
                                    <w:right w:val="none" w:color="auto" w:sz="0" w:space="0"/>
                                  </w:divBdr>
                                  <w:divsChild>
                                    <w:div w:id="749935809">
                                      <w:marLeft w:val="0"/>
                                      <w:marRight w:val="0"/>
                                      <w:marTop w:val="0"/>
                                      <w:marBottom w:val="0"/>
                                      <w:divBdr>
                                        <w:top w:val="none" w:color="auto" w:sz="0" w:space="0"/>
                                        <w:left w:val="none" w:color="auto" w:sz="0" w:space="0"/>
                                        <w:bottom w:val="none" w:color="auto" w:sz="0" w:space="0"/>
                                        <w:right w:val="none" w:color="auto" w:sz="0" w:space="0"/>
                                      </w:divBdr>
                                      <w:divsChild>
                                        <w:div w:id="1337222766">
                                          <w:marLeft w:val="0"/>
                                          <w:marRight w:val="0"/>
                                          <w:marTop w:val="0"/>
                                          <w:marBottom w:val="0"/>
                                          <w:divBdr>
                                            <w:top w:val="none" w:color="auto" w:sz="0" w:space="0"/>
                                            <w:left w:val="none" w:color="auto" w:sz="0" w:space="0"/>
                                            <w:bottom w:val="none" w:color="auto" w:sz="0" w:space="0"/>
                                            <w:right w:val="none" w:color="auto" w:sz="0" w:space="0"/>
                                          </w:divBdr>
                                          <w:divsChild>
                                            <w:div w:id="774786419">
                                              <w:marLeft w:val="0"/>
                                              <w:marRight w:val="0"/>
                                              <w:marTop w:val="0"/>
                                              <w:marBottom w:val="0"/>
                                              <w:divBdr>
                                                <w:top w:val="none" w:color="auto" w:sz="0" w:space="0"/>
                                                <w:left w:val="none" w:color="auto" w:sz="0" w:space="0"/>
                                                <w:bottom w:val="none" w:color="auto" w:sz="0" w:space="0"/>
                                                <w:right w:val="none" w:color="auto" w:sz="0" w:space="0"/>
                                              </w:divBdr>
                                              <w:divsChild>
                                                <w:div w:id="1984234611">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Child>
    </w:div>
    <w:div w:id="2068263462">
      <w:bodyDiv w:val="true"/>
      <w:marLeft w:val="0"/>
      <w:marRight w:val="0"/>
      <w:marTop w:val="0"/>
      <w:marBottom w:val="0"/>
      <w:divBdr>
        <w:top w:val="none" w:color="auto" w:sz="0" w:space="0"/>
        <w:left w:val="none" w:color="auto" w:sz="0" w:space="0"/>
        <w:bottom w:val="none" w:color="auto" w:sz="0" w:space="0"/>
        <w:right w:val="none" w:color="auto" w:sz="0" w:space="0"/>
      </w:divBdr>
      <w:divsChild>
        <w:div w:id="830484360">
          <w:marLeft w:val="0"/>
          <w:marRight w:val="0"/>
          <w:marTop w:val="0"/>
          <w:marBottom w:val="0"/>
          <w:divBdr>
            <w:top w:val="none" w:color="auto" w:sz="0" w:space="0"/>
            <w:left w:val="none" w:color="auto" w:sz="0" w:space="0"/>
            <w:bottom w:val="none" w:color="auto" w:sz="0" w:space="0"/>
            <w:right w:val="none" w:color="auto" w:sz="0" w:space="0"/>
          </w:divBdr>
          <w:divsChild>
            <w:div w:id="1155494858">
              <w:marLeft w:val="0"/>
              <w:marRight w:val="0"/>
              <w:marTop w:val="0"/>
              <w:marBottom w:val="0"/>
              <w:divBdr>
                <w:top w:val="none" w:color="auto" w:sz="0" w:space="0"/>
                <w:left w:val="none" w:color="auto" w:sz="0" w:space="0"/>
                <w:bottom w:val="none" w:color="auto" w:sz="0" w:space="0"/>
                <w:right w:val="none" w:color="auto" w:sz="0" w:space="0"/>
              </w:divBdr>
              <w:divsChild>
                <w:div w:id="1590042791">
                  <w:marLeft w:val="0"/>
                  <w:marRight w:val="0"/>
                  <w:marTop w:val="0"/>
                  <w:marBottom w:val="0"/>
                  <w:divBdr>
                    <w:top w:val="none" w:color="auto" w:sz="0" w:space="0"/>
                    <w:left w:val="none" w:color="auto" w:sz="0" w:space="0"/>
                    <w:bottom w:val="none" w:color="auto" w:sz="0" w:space="0"/>
                    <w:right w:val="none" w:color="auto" w:sz="0" w:space="0"/>
                  </w:divBdr>
                  <w:divsChild>
                    <w:div w:id="877397395">
                      <w:marLeft w:val="0"/>
                      <w:marRight w:val="0"/>
                      <w:marTop w:val="0"/>
                      <w:marBottom w:val="0"/>
                      <w:divBdr>
                        <w:top w:val="single" w:color="E4E4E6" w:sz="6" w:space="0"/>
                        <w:left w:val="none" w:color="auto" w:sz="0" w:space="0"/>
                        <w:bottom w:val="none" w:color="auto" w:sz="0" w:space="0"/>
                        <w:right w:val="none" w:color="auto" w:sz="0" w:space="0"/>
                      </w:divBdr>
                      <w:divsChild>
                        <w:div w:id="1420328483">
                          <w:marLeft w:val="0"/>
                          <w:marRight w:val="0"/>
                          <w:marTop w:val="0"/>
                          <w:marBottom w:val="0"/>
                          <w:divBdr>
                            <w:top w:val="single" w:color="E4E4E6" w:sz="6" w:space="0"/>
                            <w:left w:val="none" w:color="auto" w:sz="0" w:space="0"/>
                            <w:bottom w:val="none" w:color="auto" w:sz="0" w:space="0"/>
                            <w:right w:val="none" w:color="auto" w:sz="0" w:space="0"/>
                          </w:divBdr>
                          <w:divsChild>
                            <w:div w:id="1034772142">
                              <w:marLeft w:val="0"/>
                              <w:marRight w:val="1500"/>
                              <w:marTop w:val="100"/>
                              <w:marBottom w:val="100"/>
                              <w:divBdr>
                                <w:top w:val="none" w:color="auto" w:sz="0" w:space="0"/>
                                <w:left w:val="none" w:color="auto" w:sz="0" w:space="0"/>
                                <w:bottom w:val="none" w:color="auto" w:sz="0" w:space="0"/>
                                <w:right w:val="none" w:color="auto" w:sz="0" w:space="0"/>
                              </w:divBdr>
                              <w:divsChild>
                                <w:div w:id="963466905">
                                  <w:marLeft w:val="0"/>
                                  <w:marRight w:val="0"/>
                                  <w:marTop w:val="300"/>
                                  <w:marBottom w:val="450"/>
                                  <w:divBdr>
                                    <w:top w:val="none" w:color="auto" w:sz="0" w:space="0"/>
                                    <w:left w:val="none" w:color="auto" w:sz="0" w:space="0"/>
                                    <w:bottom w:val="none" w:color="auto" w:sz="0" w:space="0"/>
                                    <w:right w:val="none" w:color="auto" w:sz="0" w:space="0"/>
                                  </w:divBdr>
                                  <w:divsChild>
                                    <w:div w:id="1491946643">
                                      <w:marLeft w:val="0"/>
                                      <w:marRight w:val="0"/>
                                      <w:marTop w:val="0"/>
                                      <w:marBottom w:val="0"/>
                                      <w:divBdr>
                                        <w:top w:val="none" w:color="auto" w:sz="0" w:space="0"/>
                                        <w:left w:val="none" w:color="auto" w:sz="0" w:space="0"/>
                                        <w:bottom w:val="none" w:color="auto" w:sz="0" w:space="0"/>
                                        <w:right w:val="none" w:color="auto" w:sz="0" w:space="0"/>
                                      </w:divBdr>
                                      <w:divsChild>
                                        <w:div w:id="1342121862">
                                          <w:marLeft w:val="0"/>
                                          <w:marRight w:val="0"/>
                                          <w:marTop w:val="0"/>
                                          <w:marBottom w:val="0"/>
                                          <w:divBdr>
                                            <w:top w:val="none" w:color="auto" w:sz="0" w:space="0"/>
                                            <w:left w:val="none" w:color="auto" w:sz="0" w:space="0"/>
                                            <w:bottom w:val="none" w:color="auto" w:sz="0" w:space="0"/>
                                            <w:right w:val="none" w:color="auto" w:sz="0" w:space="0"/>
                                          </w:divBdr>
                                          <w:divsChild>
                                            <w:div w:id="2067993089">
                                              <w:marLeft w:val="0"/>
                                              <w:marRight w:val="0"/>
                                              <w:marTop w:val="0"/>
                                              <w:marBottom w:val="0"/>
                                              <w:divBdr>
                                                <w:top w:val="none" w:color="auto" w:sz="0" w:space="0"/>
                                                <w:left w:val="none" w:color="auto" w:sz="0" w:space="0"/>
                                                <w:bottom w:val="none" w:color="auto" w:sz="0" w:space="0"/>
                                                <w:right w:val="none" w:color="auto" w:sz="0" w:space="0"/>
                                              </w:divBdr>
                                              <w:divsChild>
                                                <w:div w:id="15468368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Child>
    </w:div>
    <w:div w:id="2101025500">
      <w:bodyDiv w:val="true"/>
      <w:marLeft w:val="0"/>
      <w:marRight w:val="0"/>
      <w:marTop w:val="0"/>
      <w:marBottom w:val="0"/>
      <w:divBdr>
        <w:top w:val="none" w:color="auto" w:sz="0" w:space="0"/>
        <w:left w:val="none" w:color="auto" w:sz="0" w:space="0"/>
        <w:bottom w:val="none" w:color="auto" w:sz="0" w:space="0"/>
        <w:right w:val="none" w:color="auto" w:sz="0" w:space="0"/>
      </w:divBdr>
      <w:divsChild>
        <w:div w:id="814175828">
          <w:marLeft w:val="0"/>
          <w:marRight w:val="0"/>
          <w:marTop w:val="0"/>
          <w:marBottom w:val="0"/>
          <w:divBdr>
            <w:top w:val="none" w:color="auto" w:sz="0" w:space="0"/>
            <w:left w:val="none" w:color="auto" w:sz="0" w:space="0"/>
            <w:bottom w:val="none" w:color="auto" w:sz="0" w:space="0"/>
            <w:right w:val="none" w:color="auto" w:sz="0" w:space="0"/>
          </w:divBdr>
          <w:divsChild>
            <w:div w:id="47844244">
              <w:marLeft w:val="0"/>
              <w:marRight w:val="0"/>
              <w:marTop w:val="0"/>
              <w:marBottom w:val="0"/>
              <w:divBdr>
                <w:top w:val="none" w:color="auto" w:sz="0" w:space="0"/>
                <w:left w:val="none" w:color="auto" w:sz="0" w:space="0"/>
                <w:bottom w:val="none" w:color="auto" w:sz="0" w:space="0"/>
                <w:right w:val="none" w:color="auto" w:sz="0" w:space="0"/>
              </w:divBdr>
              <w:divsChild>
                <w:div w:id="1181431328">
                  <w:marLeft w:val="0"/>
                  <w:marRight w:val="0"/>
                  <w:marTop w:val="0"/>
                  <w:marBottom w:val="0"/>
                  <w:divBdr>
                    <w:top w:val="none" w:color="auto" w:sz="0" w:space="0"/>
                    <w:left w:val="none" w:color="auto" w:sz="0" w:space="0"/>
                    <w:bottom w:val="none" w:color="auto" w:sz="0" w:space="0"/>
                    <w:right w:val="none" w:color="auto" w:sz="0" w:space="0"/>
                  </w:divBdr>
                  <w:divsChild>
                    <w:div w:id="1228229556">
                      <w:marLeft w:val="0"/>
                      <w:marRight w:val="0"/>
                      <w:marTop w:val="0"/>
                      <w:marBottom w:val="0"/>
                      <w:divBdr>
                        <w:top w:val="none" w:color="auto" w:sz="0" w:space="0"/>
                        <w:left w:val="none" w:color="auto" w:sz="0" w:space="0"/>
                        <w:bottom w:val="none" w:color="auto" w:sz="0" w:space="0"/>
                        <w:right w:val="none" w:color="auto" w:sz="0" w:space="0"/>
                      </w:divBdr>
                      <w:divsChild>
                        <w:div w:id="697509419">
                          <w:marLeft w:val="0"/>
                          <w:marRight w:val="0"/>
                          <w:marTop w:val="0"/>
                          <w:marBottom w:val="0"/>
                          <w:divBdr>
                            <w:top w:val="none" w:color="auto" w:sz="0" w:space="0"/>
                            <w:left w:val="none" w:color="auto" w:sz="0" w:space="0"/>
                            <w:bottom w:val="none" w:color="auto" w:sz="0" w:space="0"/>
                            <w:right w:val="none" w:color="auto" w:sz="0" w:space="0"/>
                          </w:divBdr>
                          <w:divsChild>
                            <w:div w:id="1974019930">
                              <w:marLeft w:val="0"/>
                              <w:marRight w:val="1500"/>
                              <w:marTop w:val="100"/>
                              <w:marBottom w:val="100"/>
                              <w:divBdr>
                                <w:top w:val="none" w:color="auto" w:sz="0" w:space="0"/>
                                <w:left w:val="none" w:color="auto" w:sz="0" w:space="0"/>
                                <w:bottom w:val="none" w:color="auto" w:sz="0" w:space="0"/>
                                <w:right w:val="none" w:color="auto" w:sz="0" w:space="0"/>
                              </w:divBdr>
                              <w:divsChild>
                                <w:div w:id="1752000532">
                                  <w:marLeft w:val="0"/>
                                  <w:marRight w:val="0"/>
                                  <w:marTop w:val="300"/>
                                  <w:marBottom w:val="450"/>
                                  <w:divBdr>
                                    <w:top w:val="none" w:color="auto" w:sz="0" w:space="0"/>
                                    <w:left w:val="none" w:color="auto" w:sz="0" w:space="0"/>
                                    <w:bottom w:val="none" w:color="auto" w:sz="0" w:space="0"/>
                                    <w:right w:val="none" w:color="auto" w:sz="0" w:space="0"/>
                                  </w:divBdr>
                                  <w:divsChild>
                                    <w:div w:id="600988304">
                                      <w:marLeft w:val="0"/>
                                      <w:marRight w:val="0"/>
                                      <w:marTop w:val="0"/>
                                      <w:marBottom w:val="0"/>
                                      <w:divBdr>
                                        <w:top w:val="none" w:color="auto" w:sz="0" w:space="0"/>
                                        <w:left w:val="none" w:color="auto" w:sz="0" w:space="0"/>
                                        <w:bottom w:val="none" w:color="auto" w:sz="0" w:space="0"/>
                                        <w:right w:val="none" w:color="auto" w:sz="0" w:space="0"/>
                                      </w:divBdr>
                                      <w:divsChild>
                                        <w:div w:id="116840649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2113819323">
      <w:bodyDiv w:val="true"/>
      <w:marLeft w:val="0"/>
      <w:marRight w:val="0"/>
      <w:marTop w:val="0"/>
      <w:marBottom w:val="0"/>
      <w:divBdr>
        <w:top w:val="none" w:color="auto" w:sz="0" w:space="0"/>
        <w:left w:val="none" w:color="auto" w:sz="0" w:space="0"/>
        <w:bottom w:val="none" w:color="auto" w:sz="0" w:space="0"/>
        <w:right w:val="none" w:color="auto" w:sz="0" w:space="0"/>
      </w:divBdr>
      <w:divsChild>
        <w:div w:id="191113475">
          <w:marLeft w:val="0"/>
          <w:marRight w:val="0"/>
          <w:marTop w:val="0"/>
          <w:marBottom w:val="0"/>
          <w:divBdr>
            <w:top w:val="none" w:color="auto" w:sz="0" w:space="0"/>
            <w:left w:val="none" w:color="auto" w:sz="0" w:space="0"/>
            <w:bottom w:val="none" w:color="auto" w:sz="0" w:space="0"/>
            <w:right w:val="none" w:color="auto" w:sz="0" w:space="0"/>
          </w:divBdr>
          <w:divsChild>
            <w:div w:id="1193420069">
              <w:marLeft w:val="0"/>
              <w:marRight w:val="0"/>
              <w:marTop w:val="0"/>
              <w:marBottom w:val="0"/>
              <w:divBdr>
                <w:top w:val="none" w:color="auto" w:sz="0" w:space="0"/>
                <w:left w:val="none" w:color="auto" w:sz="0" w:space="0"/>
                <w:bottom w:val="none" w:color="auto" w:sz="0" w:space="0"/>
                <w:right w:val="none" w:color="auto" w:sz="0" w:space="0"/>
              </w:divBdr>
              <w:divsChild>
                <w:div w:id="917251773">
                  <w:marLeft w:val="0"/>
                  <w:marRight w:val="0"/>
                  <w:marTop w:val="0"/>
                  <w:marBottom w:val="0"/>
                  <w:divBdr>
                    <w:top w:val="none" w:color="auto" w:sz="0" w:space="0"/>
                    <w:left w:val="none" w:color="auto" w:sz="0" w:space="0"/>
                    <w:bottom w:val="none" w:color="auto" w:sz="0" w:space="0"/>
                    <w:right w:val="none" w:color="auto" w:sz="0" w:space="0"/>
                  </w:divBdr>
                  <w:divsChild>
                    <w:div w:id="1358508961">
                      <w:marLeft w:val="0"/>
                      <w:marRight w:val="0"/>
                      <w:marTop w:val="0"/>
                      <w:marBottom w:val="0"/>
                      <w:divBdr>
                        <w:top w:val="none" w:color="auto" w:sz="0" w:space="0"/>
                        <w:left w:val="none" w:color="auto" w:sz="0" w:space="0"/>
                        <w:bottom w:val="none" w:color="auto" w:sz="0" w:space="0"/>
                        <w:right w:val="none" w:color="auto" w:sz="0" w:space="0"/>
                      </w:divBdr>
                      <w:divsChild>
                        <w:div w:id="1757706981">
                          <w:marLeft w:val="0"/>
                          <w:marRight w:val="0"/>
                          <w:marTop w:val="0"/>
                          <w:marBottom w:val="0"/>
                          <w:divBdr>
                            <w:top w:val="none" w:color="auto" w:sz="0" w:space="0"/>
                            <w:left w:val="none" w:color="auto" w:sz="0" w:space="0"/>
                            <w:bottom w:val="none" w:color="auto" w:sz="0" w:space="0"/>
                            <w:right w:val="none" w:color="auto" w:sz="0" w:space="0"/>
                          </w:divBdr>
                          <w:divsChild>
                            <w:div w:id="79713952">
                              <w:marLeft w:val="0"/>
                              <w:marRight w:val="1500"/>
                              <w:marTop w:val="100"/>
                              <w:marBottom w:val="100"/>
                              <w:divBdr>
                                <w:top w:val="none" w:color="auto" w:sz="0" w:space="0"/>
                                <w:left w:val="none" w:color="auto" w:sz="0" w:space="0"/>
                                <w:bottom w:val="none" w:color="auto" w:sz="0" w:space="0"/>
                                <w:right w:val="none" w:color="auto" w:sz="0" w:space="0"/>
                              </w:divBdr>
                              <w:divsChild>
                                <w:div w:id="25446211">
                                  <w:marLeft w:val="0"/>
                                  <w:marRight w:val="0"/>
                                  <w:marTop w:val="300"/>
                                  <w:marBottom w:val="450"/>
                                  <w:divBdr>
                                    <w:top w:val="none" w:color="auto" w:sz="0" w:space="0"/>
                                    <w:left w:val="none" w:color="auto" w:sz="0" w:space="0"/>
                                    <w:bottom w:val="none" w:color="auto" w:sz="0" w:space="0"/>
                                    <w:right w:val="none" w:color="auto" w:sz="0" w:space="0"/>
                                  </w:divBdr>
                                  <w:divsChild>
                                    <w:div w:id="313417948">
                                      <w:marLeft w:val="0"/>
                                      <w:marRight w:val="0"/>
                                      <w:marTop w:val="0"/>
                                      <w:marBottom w:val="0"/>
                                      <w:divBdr>
                                        <w:top w:val="none" w:color="auto" w:sz="0" w:space="0"/>
                                        <w:left w:val="none" w:color="auto" w:sz="0" w:space="0"/>
                                        <w:bottom w:val="none" w:color="auto" w:sz="0" w:space="0"/>
                                        <w:right w:val="none" w:color="auto" w:sz="0" w:space="0"/>
                                      </w:divBdr>
                                      <w:divsChild>
                                        <w:div w:id="117048421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Target="media/image3.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footer1.xml" Type="http://schemas.openxmlformats.org/officeDocument/2006/relationships/footer" Id="rId10"/><Relationship Target="settings.xml" Type="http://schemas.openxmlformats.org/officeDocument/2006/relationships/settings" Id="rId4"/><Relationship Target="header1.xml" Type="http://schemas.openxmlformats.org/officeDocument/2006/relationships/header" Id="rId9"/><Relationship Target="../customXml/item1a.xml" Type="http://schemas.openxmlformats.org/officeDocument/2006/relationships/customXml" Id="rId13"/></Relationships>
</file>

<file path=word/_rels/numbering.xml.rels><?xml version="1.0" encoding="UTF-8" standalone="yes"?><Relationships xmlns="http://schemas.openxmlformats.org/package/2006/relationships"><Relationship Target="media/image2.jpeg" Type="http://schemas.openxmlformats.org/officeDocument/2006/relationships/image" Id="rId2"/><Relationship Target="media/image1.jpeg" Type="http://schemas.openxmlformats.org/officeDocument/2006/relationships/imag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a.xml.rels><?xml version="1.0" encoding="UTF-8" standalone="yes"?><Relationships xmlns="http://schemas.openxmlformats.org/package/2006/relationships"><Relationship Target="itemProps1d.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4CEC2F91-5058-4537-BE49-3E0097C78965}">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 - TDU</properties:Company>
  <properties:Pages>4</properties:Pages>
  <properties:Words>1923</properties:Words>
  <properties:Characters>10802</properties:Characters>
  <properties:Lines>90</properties:Lines>
  <properties:Paragraphs>25</properties:Paragraphs>
  <properties:TotalTime>929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lpstr>
    </vt:vector>
  </properties:TitlesOfParts>
  <properties:LinksUpToDate>false</properties:LinksUpToDate>
  <properties:CharactersWithSpaces>12700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2026-04-08T09:52:00Z</dcterms:created>
  <dc:creator>lhudoletnjak</dc:creator>
  <dc:description/>
  <cp:keywords/>
  <cp:lastModifiedBy>Karlo Begović</cp:lastModifiedBy>
  <cp:lastPrinted>2026-04-21T07:58:00Z</cp:lastPrinted>
  <dcterms:modified xmlns:xsi="http://www.w3.org/2001/XMLSchema-instance" xsi:type="dcterms:W3CDTF">2026-04-21T07:58:00Z</dcterms:modified>
  <cp:revision>14</cp:revision>
  <dc:subject/>
  <dc:title>            </dc:title>
</cp:coreProperties>
</file>